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6A" w:rsidRPr="008C31B0" w:rsidRDefault="00CD4D54" w:rsidP="008C31B0">
      <w:pPr>
        <w:autoSpaceDE w:val="0"/>
        <w:autoSpaceDN w:val="0"/>
        <w:adjustRightInd w:val="0"/>
        <w:spacing w:before="108" w:after="108"/>
        <w:ind w:right="-143" w:hanging="3"/>
        <w:jc w:val="center"/>
        <w:outlineLvl w:val="0"/>
        <w:rPr>
          <w:rFonts w:ascii="Arial" w:hAnsi="Arial" w:cs="Arial"/>
          <w:b/>
          <w:bCs/>
          <w:color w:val="993300"/>
          <w:sz w:val="32"/>
          <w:szCs w:val="32"/>
        </w:rPr>
      </w:pPr>
      <w:r w:rsidRPr="008C31B0">
        <w:rPr>
          <w:rFonts w:ascii="Arial" w:hAnsi="Arial" w:cs="Arial"/>
          <w:b/>
          <w:bCs/>
          <w:color w:val="993300"/>
          <w:sz w:val="32"/>
          <w:szCs w:val="32"/>
        </w:rPr>
        <w:t xml:space="preserve">Перечень </w:t>
      </w:r>
      <w:r w:rsidR="00FF2CEB" w:rsidRPr="008C31B0">
        <w:rPr>
          <w:rFonts w:ascii="Arial" w:hAnsi="Arial" w:cs="Arial"/>
          <w:b/>
          <w:bCs/>
          <w:color w:val="993300"/>
          <w:sz w:val="32"/>
          <w:szCs w:val="32"/>
        </w:rPr>
        <w:t xml:space="preserve">услуг, предоставление которых организовано </w:t>
      </w:r>
      <w:r w:rsidR="00FF2CEB" w:rsidRPr="008C31B0">
        <w:rPr>
          <w:rFonts w:ascii="Arial" w:hAnsi="Arial" w:cs="Arial"/>
          <w:b/>
          <w:bCs/>
          <w:color w:val="993300"/>
          <w:sz w:val="32"/>
          <w:szCs w:val="32"/>
        </w:rPr>
        <w:br/>
      </w:r>
      <w:r w:rsidR="00A50599" w:rsidRPr="008C31B0">
        <w:rPr>
          <w:rFonts w:ascii="Arial" w:hAnsi="Arial" w:cs="Arial"/>
          <w:b/>
          <w:bCs/>
          <w:color w:val="993300"/>
          <w:sz w:val="32"/>
          <w:szCs w:val="32"/>
        </w:rPr>
        <w:t>в</w:t>
      </w:r>
      <w:r w:rsidR="008175A2" w:rsidRPr="008C31B0">
        <w:rPr>
          <w:rFonts w:ascii="Arial" w:hAnsi="Arial" w:cs="Arial"/>
          <w:b/>
          <w:bCs/>
          <w:color w:val="993300"/>
          <w:sz w:val="32"/>
          <w:szCs w:val="32"/>
        </w:rPr>
        <w:t xml:space="preserve"> МКУ </w:t>
      </w:r>
      <w:r w:rsidR="00A52C89" w:rsidRPr="008C31B0">
        <w:rPr>
          <w:rFonts w:ascii="Arial" w:hAnsi="Arial" w:cs="Arial"/>
          <w:b/>
          <w:bCs/>
          <w:color w:val="993300"/>
          <w:sz w:val="32"/>
          <w:szCs w:val="32"/>
        </w:rPr>
        <w:t>«</w:t>
      </w:r>
      <w:r w:rsidR="008175A2" w:rsidRPr="008C31B0">
        <w:rPr>
          <w:rFonts w:ascii="Arial" w:hAnsi="Arial" w:cs="Arial"/>
          <w:b/>
          <w:bCs/>
          <w:color w:val="993300"/>
          <w:sz w:val="32"/>
          <w:szCs w:val="32"/>
        </w:rPr>
        <w:t>МФЦ города Ростова-на-Дону»</w:t>
      </w:r>
      <w:r w:rsidR="00A52C89" w:rsidRPr="008C31B0">
        <w:rPr>
          <w:rFonts w:ascii="Arial" w:hAnsi="Arial" w:cs="Arial"/>
          <w:b/>
          <w:bCs/>
          <w:color w:val="993300"/>
          <w:sz w:val="32"/>
          <w:szCs w:val="32"/>
        </w:rPr>
        <w:t xml:space="preserve"> </w:t>
      </w:r>
      <w:r w:rsidRPr="008C31B0">
        <w:rPr>
          <w:rFonts w:ascii="Arial" w:hAnsi="Arial" w:cs="Arial"/>
          <w:b/>
          <w:bCs/>
          <w:color w:val="993300"/>
          <w:sz w:val="32"/>
          <w:szCs w:val="32"/>
        </w:rPr>
        <w:br/>
      </w:r>
      <w:r w:rsidR="008175A2" w:rsidRPr="008C31B0">
        <w:rPr>
          <w:rFonts w:ascii="Arial" w:hAnsi="Arial" w:cs="Arial"/>
          <w:b/>
          <w:bCs/>
          <w:color w:val="993300"/>
          <w:sz w:val="32"/>
          <w:szCs w:val="32"/>
        </w:rPr>
        <w:t>на</w:t>
      </w:r>
      <w:r w:rsidR="0043157A" w:rsidRPr="008C31B0">
        <w:rPr>
          <w:rFonts w:ascii="Arial" w:hAnsi="Arial" w:cs="Arial"/>
          <w:b/>
          <w:bCs/>
          <w:color w:val="993300"/>
          <w:sz w:val="32"/>
          <w:szCs w:val="32"/>
        </w:rPr>
        <w:t xml:space="preserve"> </w:t>
      </w:r>
      <w:r w:rsidR="00E45C9F">
        <w:rPr>
          <w:rFonts w:ascii="Arial" w:hAnsi="Arial" w:cs="Arial"/>
          <w:b/>
          <w:bCs/>
          <w:color w:val="993300"/>
          <w:sz w:val="32"/>
          <w:szCs w:val="32"/>
          <w:u w:val="single"/>
        </w:rPr>
        <w:t>15</w:t>
      </w:r>
      <w:r w:rsidR="00531AB1">
        <w:rPr>
          <w:rFonts w:ascii="Arial" w:hAnsi="Arial" w:cs="Arial"/>
          <w:b/>
          <w:bCs/>
          <w:color w:val="993300"/>
          <w:sz w:val="32"/>
          <w:szCs w:val="32"/>
          <w:u w:val="single"/>
        </w:rPr>
        <w:t>.06</w:t>
      </w:r>
      <w:r w:rsidR="00D5549F">
        <w:rPr>
          <w:rFonts w:ascii="Arial" w:hAnsi="Arial" w:cs="Arial"/>
          <w:b/>
          <w:bCs/>
          <w:color w:val="993300"/>
          <w:sz w:val="32"/>
          <w:szCs w:val="32"/>
          <w:u w:val="single"/>
        </w:rPr>
        <w:t>.202</w:t>
      </w:r>
      <w:r w:rsidR="008B6E14">
        <w:rPr>
          <w:rFonts w:ascii="Arial" w:hAnsi="Arial" w:cs="Arial"/>
          <w:b/>
          <w:bCs/>
          <w:color w:val="993300"/>
          <w:sz w:val="32"/>
          <w:szCs w:val="32"/>
          <w:u w:val="single"/>
        </w:rPr>
        <w:t>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налоговым агентом) </w:t>
            </w:r>
            <w:r w:rsidRPr="00AC0866">
              <w:rPr>
                <w:color w:val="623B2A"/>
                <w:sz w:val="22"/>
                <w:szCs w:val="22"/>
              </w:rPr>
              <w:lastRenderedPageBreak/>
              <w:t>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8"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197133"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выдача водительских удостоверений (в части </w:t>
            </w:r>
            <w:r w:rsidRPr="00AC0866">
              <w:rPr>
                <w:color w:val="623B2A"/>
                <w:sz w:val="22"/>
                <w:szCs w:val="22"/>
              </w:rPr>
              <w:lastRenderedPageBreak/>
              <w:t>российских национальных водительских удостоверений при замене, утрате (хищении) и международных водительских удостоверений)</w:t>
            </w:r>
          </w:p>
          <w:p w:rsidR="00342D84" w:rsidRPr="00AC0866" w:rsidRDefault="00197133" w:rsidP="000E21B8">
            <w:pPr>
              <w:pStyle w:val="af6"/>
              <w:tabs>
                <w:tab w:val="left" w:pos="884"/>
              </w:tabs>
              <w:rPr>
                <w:color w:val="623B2A"/>
                <w:sz w:val="22"/>
                <w:szCs w:val="22"/>
              </w:rPr>
            </w:pPr>
            <w:r>
              <w:rPr>
                <w:b/>
                <w:color w:val="E04E39"/>
                <w:sz w:val="22"/>
                <w:szCs w:val="22"/>
              </w:rPr>
              <w:t>ПРИОСТАНОВЛЕНА</w:t>
            </w:r>
            <w:r w:rsidR="00342D84" w:rsidRPr="00AC0866">
              <w:rPr>
                <w:color w:val="623B2A"/>
                <w:sz w:val="22"/>
                <w:szCs w:val="22"/>
              </w:rPr>
              <w:t xml:space="preserve">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водительского удостоверения, в том </w:t>
            </w:r>
            <w:r w:rsidRPr="00BB0177">
              <w:rPr>
                <w:rFonts w:ascii="Arial" w:hAnsi="Arial" w:cs="Arial"/>
                <w:color w:val="623B2A"/>
                <w:sz w:val="18"/>
                <w:szCs w:val="18"/>
              </w:rPr>
              <w:lastRenderedPageBreak/>
              <w:t>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Pr="00AC0866" w:rsidRDefault="00342D84" w:rsidP="000E21B8">
            <w:pPr>
              <w:pStyle w:val="af6"/>
              <w:tabs>
                <w:tab w:val="left" w:pos="884"/>
              </w:tabs>
              <w:rPr>
                <w:b/>
                <w:color w:val="623B2A"/>
                <w:sz w:val="22"/>
                <w:szCs w:val="22"/>
              </w:rPr>
            </w:pPr>
          </w:p>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Pr="00AC0866"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найма жилого </w:t>
            </w:r>
            <w:r w:rsidR="00342D84" w:rsidRPr="00BB0177">
              <w:rPr>
                <w:color w:val="623B2A"/>
                <w:sz w:val="20"/>
                <w:szCs w:val="22"/>
              </w:rPr>
              <w:lastRenderedPageBreak/>
              <w:t>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9035A2" w:rsidP="000E21B8">
            <w:pPr>
              <w:rPr>
                <w:rFonts w:ascii="Arial" w:hAnsi="Arial" w:cs="Arial"/>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r w:rsidRPr="00AC0866">
              <w:rPr>
                <w:rFonts w:ascii="Arial" w:hAnsi="Arial" w:cs="Arial"/>
                <w:color w:val="623B2A"/>
                <w:sz w:val="22"/>
                <w:szCs w:val="22"/>
              </w:rPr>
              <w:br/>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9035A2" w:rsidRPr="00AC0866"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r w:rsidRPr="00AC0866">
              <w:rPr>
                <w:color w:val="623B2A"/>
                <w:sz w:val="22"/>
                <w:szCs w:val="22"/>
              </w:rPr>
              <w:br/>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Pr="00AC0866"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Pr="00AC0866" w:rsidRDefault="00FB0216"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(имевшему) допуск к сведениям особой важности или совершенно секретным </w:t>
            </w:r>
            <w:r w:rsidRPr="00BB0177">
              <w:rPr>
                <w:color w:val="623B2A"/>
                <w:sz w:val="18"/>
                <w:szCs w:val="22"/>
              </w:rPr>
              <w:lastRenderedPageBreak/>
              <w:t>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7) 7 рабочих дней с даты приема в МФЦ - осуществление 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8) 1 рабочий день – выдача закладной в форме электронного </w:t>
            </w:r>
            <w:r w:rsidRPr="00444F8D">
              <w:rPr>
                <w:rFonts w:ascii="Arial" w:hAnsi="Arial" w:cs="Arial"/>
                <w:color w:val="623B2A"/>
                <w:spacing w:val="4"/>
                <w:sz w:val="14"/>
                <w:szCs w:val="18"/>
              </w:rPr>
              <w:lastRenderedPageBreak/>
              <w:t>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не позднее 60 рабочих дней с момента поступления документов в 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w:t>
            </w:r>
            <w:r w:rsidRPr="00AC0866">
              <w:rPr>
                <w:color w:val="623B2A"/>
                <w:sz w:val="22"/>
                <w:szCs w:val="22"/>
              </w:rPr>
              <w:lastRenderedPageBreak/>
              <w:t>компенсации расходов инвалидов на содержание и ветеринарное обслуживание собак-проводников)</w:t>
            </w:r>
            <w:r w:rsidR="00B4583F" w:rsidRPr="006D3D62">
              <w:rPr>
                <w:b/>
                <w:color w:val="623B2A"/>
                <w:sz w:val="28"/>
                <w:szCs w:val="22"/>
              </w:rPr>
              <w:t>*</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24CEE">
            <w:pPr>
              <w:tabs>
                <w:tab w:val="left" w:pos="884"/>
              </w:tabs>
              <w:rPr>
                <w:rFonts w:ascii="Arial" w:hAnsi="Arial" w:cs="Arial"/>
                <w:color w:val="623B2A"/>
                <w:sz w:val="22"/>
                <w:szCs w:val="22"/>
                <w:highlight w:val="yellow"/>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5B5880" w:rsidRPr="004A152E" w:rsidRDefault="005B5880" w:rsidP="005B5880">
            <w:pPr>
              <w:autoSpaceDE w:val="0"/>
              <w:autoSpaceDN w:val="0"/>
              <w:adjustRightInd w:val="0"/>
              <w:jc w:val="both"/>
              <w:rPr>
                <w:rFonts w:ascii="Arial" w:hAnsi="Arial" w:cs="Arial"/>
                <w:iCs/>
                <w:color w:val="623B2A"/>
                <w:sz w:val="21"/>
                <w:szCs w:val="21"/>
              </w:rPr>
            </w:pPr>
            <w:r w:rsidRPr="004A152E">
              <w:rPr>
                <w:rFonts w:ascii="Arial" w:hAnsi="Arial" w:cs="Arial"/>
                <w:iCs/>
                <w:color w:val="623B2A"/>
                <w:sz w:val="21"/>
                <w:szCs w:val="21"/>
              </w:rPr>
              <w:t xml:space="preserve">1) </w:t>
            </w:r>
            <w:r w:rsidRPr="004D6AEE">
              <w:rPr>
                <w:rFonts w:ascii="Arial" w:hAnsi="Arial" w:cs="Arial"/>
                <w:iCs/>
                <w:color w:val="623B2A"/>
                <w:sz w:val="21"/>
                <w:szCs w:val="21"/>
              </w:rPr>
              <w:t>Решение выносится в срок, не превышающий 5</w:t>
            </w:r>
            <w:r>
              <w:rPr>
                <w:rFonts w:ascii="Arial" w:hAnsi="Arial" w:cs="Arial"/>
                <w:iCs/>
                <w:color w:val="623B2A"/>
                <w:sz w:val="21"/>
                <w:szCs w:val="21"/>
              </w:rPr>
              <w:t xml:space="preserve"> </w:t>
            </w:r>
            <w:r w:rsidRPr="004D6AEE">
              <w:rPr>
                <w:rFonts w:ascii="Arial" w:hAnsi="Arial" w:cs="Arial"/>
                <w:iCs/>
                <w:color w:val="623B2A"/>
                <w:sz w:val="21"/>
                <w:szCs w:val="21"/>
              </w:rPr>
              <w:t>рабочих дней с даты приема заявления о</w:t>
            </w:r>
            <w:r>
              <w:rPr>
                <w:rFonts w:ascii="Arial" w:hAnsi="Arial" w:cs="Arial"/>
                <w:iCs/>
                <w:color w:val="623B2A"/>
                <w:sz w:val="21"/>
                <w:szCs w:val="21"/>
              </w:rPr>
              <w:t xml:space="preserve"> </w:t>
            </w:r>
            <w:r w:rsidRPr="004D6AEE">
              <w:rPr>
                <w:rFonts w:ascii="Arial" w:hAnsi="Arial" w:cs="Arial"/>
                <w:iCs/>
                <w:color w:val="623B2A"/>
                <w:sz w:val="21"/>
                <w:szCs w:val="21"/>
              </w:rPr>
              <w:t>распоряжения. Срок принятия решения</w:t>
            </w:r>
            <w:r>
              <w:rPr>
                <w:rFonts w:ascii="Arial" w:hAnsi="Arial" w:cs="Arial"/>
                <w:iCs/>
                <w:color w:val="623B2A"/>
                <w:sz w:val="21"/>
                <w:szCs w:val="21"/>
              </w:rPr>
              <w:t xml:space="preserve"> </w:t>
            </w:r>
            <w:r w:rsidRPr="004D6AEE">
              <w:rPr>
                <w:rFonts w:ascii="Arial" w:hAnsi="Arial" w:cs="Arial"/>
                <w:iCs/>
                <w:color w:val="623B2A"/>
                <w:sz w:val="21"/>
                <w:szCs w:val="21"/>
              </w:rPr>
              <w:t>приостанавливается в случае не</w:t>
            </w:r>
            <w:r>
              <w:rPr>
                <w:rFonts w:ascii="Arial" w:hAnsi="Arial" w:cs="Arial"/>
                <w:iCs/>
                <w:color w:val="623B2A"/>
                <w:sz w:val="21"/>
                <w:szCs w:val="21"/>
              </w:rPr>
              <w:t xml:space="preserve"> </w:t>
            </w:r>
            <w:r w:rsidRPr="004D6AEE">
              <w:rPr>
                <w:rFonts w:ascii="Arial" w:hAnsi="Arial" w:cs="Arial"/>
                <w:iCs/>
                <w:color w:val="623B2A"/>
                <w:sz w:val="21"/>
                <w:szCs w:val="21"/>
              </w:rPr>
              <w:t>поступления в</w:t>
            </w:r>
            <w:r>
              <w:rPr>
                <w:rFonts w:ascii="Arial" w:hAnsi="Arial" w:cs="Arial"/>
                <w:iCs/>
                <w:color w:val="623B2A"/>
                <w:sz w:val="21"/>
                <w:szCs w:val="21"/>
              </w:rPr>
              <w:t xml:space="preserve"> </w:t>
            </w:r>
            <w:r w:rsidRPr="004D6AEE">
              <w:rPr>
                <w:rFonts w:ascii="Arial" w:hAnsi="Arial" w:cs="Arial"/>
                <w:iCs/>
                <w:color w:val="623B2A"/>
                <w:sz w:val="21"/>
                <w:szCs w:val="21"/>
              </w:rPr>
              <w:t>установленный законодательством срок</w:t>
            </w:r>
            <w:r>
              <w:rPr>
                <w:rFonts w:ascii="Arial" w:hAnsi="Arial" w:cs="Arial"/>
                <w:iCs/>
                <w:color w:val="623B2A"/>
                <w:sz w:val="21"/>
                <w:szCs w:val="21"/>
              </w:rPr>
              <w:t xml:space="preserve"> </w:t>
            </w:r>
            <w:r w:rsidRPr="004D6AEE">
              <w:rPr>
                <w:rFonts w:ascii="Arial" w:hAnsi="Arial" w:cs="Arial"/>
                <w:iCs/>
                <w:color w:val="623B2A"/>
                <w:sz w:val="21"/>
                <w:szCs w:val="21"/>
              </w:rPr>
              <w:t>запрашиваемых территориальным органом СФР</w:t>
            </w:r>
            <w:r>
              <w:rPr>
                <w:rFonts w:ascii="Arial" w:hAnsi="Arial" w:cs="Arial"/>
                <w:iCs/>
                <w:color w:val="623B2A"/>
                <w:sz w:val="21"/>
                <w:szCs w:val="21"/>
              </w:rPr>
              <w:t xml:space="preserve"> </w:t>
            </w:r>
            <w:r w:rsidRPr="004D6AEE">
              <w:rPr>
                <w:rFonts w:ascii="Arial" w:hAnsi="Arial" w:cs="Arial"/>
                <w:iCs/>
                <w:color w:val="623B2A"/>
                <w:sz w:val="21"/>
                <w:szCs w:val="21"/>
              </w:rPr>
              <w:t xml:space="preserve">сведений. В этом случае решение </w:t>
            </w:r>
            <w:r w:rsidRPr="004D6AEE">
              <w:rPr>
                <w:rFonts w:ascii="Arial" w:hAnsi="Arial" w:cs="Arial"/>
                <w:iCs/>
                <w:color w:val="623B2A"/>
                <w:sz w:val="21"/>
                <w:szCs w:val="21"/>
              </w:rPr>
              <w:lastRenderedPageBreak/>
              <w:t>выносится в срок, не</w:t>
            </w:r>
            <w:r>
              <w:rPr>
                <w:rFonts w:ascii="Arial" w:hAnsi="Arial" w:cs="Arial"/>
                <w:iCs/>
                <w:color w:val="623B2A"/>
                <w:sz w:val="21"/>
                <w:szCs w:val="21"/>
              </w:rPr>
              <w:t xml:space="preserve"> </w:t>
            </w:r>
            <w:r w:rsidRPr="004D6AEE">
              <w:rPr>
                <w:rFonts w:ascii="Arial" w:hAnsi="Arial" w:cs="Arial"/>
                <w:iCs/>
                <w:color w:val="623B2A"/>
                <w:sz w:val="21"/>
                <w:szCs w:val="21"/>
              </w:rPr>
              <w:t>превышающий 12 рабочих дней с даты приема</w:t>
            </w:r>
            <w:r>
              <w:rPr>
                <w:rFonts w:ascii="Arial" w:hAnsi="Arial" w:cs="Arial"/>
                <w:iCs/>
                <w:color w:val="623B2A"/>
                <w:sz w:val="21"/>
                <w:szCs w:val="21"/>
              </w:rPr>
              <w:t xml:space="preserve"> </w:t>
            </w:r>
            <w:r w:rsidRPr="004D6AEE">
              <w:rPr>
                <w:rFonts w:ascii="Arial" w:hAnsi="Arial" w:cs="Arial"/>
                <w:iCs/>
                <w:color w:val="623B2A"/>
                <w:sz w:val="21"/>
                <w:szCs w:val="21"/>
              </w:rPr>
              <w:t>заявления о распоряжении.</w:t>
            </w:r>
          </w:p>
          <w:p w:rsidR="005B5880" w:rsidRPr="004A152E" w:rsidRDefault="005B5880" w:rsidP="005B5880">
            <w:pPr>
              <w:jc w:val="both"/>
              <w:rPr>
                <w:rFonts w:ascii="Arial" w:hAnsi="Arial" w:cs="Arial"/>
                <w:iCs/>
                <w:color w:val="623B2A"/>
                <w:sz w:val="21"/>
                <w:szCs w:val="21"/>
              </w:rPr>
            </w:pPr>
            <w:r w:rsidRPr="004A152E">
              <w:rPr>
                <w:rFonts w:ascii="Arial" w:hAnsi="Arial" w:cs="Arial"/>
                <w:iCs/>
                <w:color w:val="623B2A"/>
                <w:sz w:val="21"/>
                <w:szCs w:val="21"/>
              </w:rPr>
              <w:t>2) передача документа из органа в МФЦ – 2 рабочих дней</w:t>
            </w:r>
          </w:p>
          <w:p w:rsidR="00024CEE" w:rsidRPr="00444F8D" w:rsidRDefault="005B5880" w:rsidP="005B5880">
            <w:pPr>
              <w:jc w:val="both"/>
              <w:rPr>
                <w:rFonts w:ascii="Arial" w:hAnsi="Arial" w:cs="Arial"/>
                <w:color w:val="623B2A"/>
                <w:sz w:val="22"/>
                <w:szCs w:val="22"/>
                <w:highlight w:val="yellow"/>
              </w:rPr>
            </w:pPr>
            <w:r w:rsidRPr="004A152E">
              <w:rPr>
                <w:rFonts w:ascii="Arial" w:hAnsi="Arial" w:cs="Arial"/>
                <w:iCs/>
                <w:color w:val="623B2A"/>
                <w:sz w:val="21"/>
                <w:szCs w:val="21"/>
              </w:rPr>
              <w:t>3) уведомление заявителя о поступлении документа из органа - 3 рабочих дня</w:t>
            </w:r>
            <w:r>
              <w:rPr>
                <w:rFonts w:ascii="Arial" w:hAnsi="Arial" w:cs="Arial"/>
                <w:iCs/>
                <w:color w:val="623B2A"/>
                <w:sz w:val="21"/>
                <w:szCs w:val="21"/>
              </w:rPr>
              <w:t>;</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lastRenderedPageBreak/>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Pr="00AC0866"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Установление ежемесячной денежной выплаты отдельным 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w:t>
            </w:r>
            <w:r w:rsidRPr="00AC0866">
              <w:rPr>
                <w:rFonts w:ascii="Arial" w:hAnsi="Arial" w:cs="Arial"/>
                <w:color w:val="623B2A"/>
                <w:sz w:val="22"/>
                <w:szCs w:val="22"/>
              </w:rPr>
              <w:lastRenderedPageBreak/>
              <w:t>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Установление страховых пенсий, накопительной пенсии и пенсий по государственному пенсионному обеспечению</w:t>
            </w:r>
            <w:r w:rsidR="006D3D62" w:rsidRPr="006D3D62">
              <w:rPr>
                <w:rFonts w:ascii="Arial" w:hAnsi="Arial" w:cs="Arial"/>
                <w:b/>
                <w:color w:val="623B2A"/>
                <w:sz w:val="28"/>
                <w:szCs w:val="22"/>
              </w:rPr>
              <w:t>*</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рабочих дней со дня обращения 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 xml:space="preserve">Прием заявления для </w:t>
            </w:r>
            <w:r w:rsidRPr="007C57B7">
              <w:rPr>
                <w:rFonts w:ascii="Arial" w:hAnsi="Arial" w:cs="Arial"/>
                <w:color w:val="623B2A"/>
                <w:sz w:val="22"/>
                <w:szCs w:val="22"/>
              </w:rPr>
              <w:lastRenderedPageBreak/>
              <w:t>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 xml:space="preserve">не более 5 </w:t>
            </w:r>
            <w:r w:rsidRPr="00AC0866">
              <w:rPr>
                <w:color w:val="623B2A"/>
                <w:sz w:val="22"/>
                <w:szCs w:val="22"/>
              </w:rPr>
              <w:lastRenderedPageBreak/>
              <w:t>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единовременного пособия при передаче ребенка на воспитание в семью</w:t>
            </w:r>
            <w:r w:rsidR="00213DE6" w:rsidRPr="00213DE6">
              <w:rPr>
                <w:color w:val="623B2A"/>
                <w:sz w:val="28"/>
                <w:szCs w:val="22"/>
              </w:rPr>
              <w:t>*</w:t>
            </w:r>
            <w:r w:rsidRPr="00A66FEF">
              <w:rPr>
                <w:color w:val="623B2A"/>
                <w:sz w:val="22"/>
                <w:szCs w:val="22"/>
              </w:rPr>
              <w:t xml:space="preserve"> </w:t>
            </w:r>
          </w:p>
          <w:p w:rsidR="00A66FEF" w:rsidRPr="00A66FEF" w:rsidRDefault="00A66FEF" w:rsidP="00A66FEF">
            <w:pPr>
              <w:pStyle w:val="af6"/>
              <w:tabs>
                <w:tab w:val="left" w:pos="884"/>
              </w:tabs>
              <w:rPr>
                <w:color w:val="623B2A"/>
                <w:sz w:val="22"/>
                <w:szCs w:val="22"/>
              </w:rPr>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r w:rsidR="00213DE6" w:rsidRPr="00213DE6">
              <w:rPr>
                <w:color w:val="623B2A"/>
                <w:sz w:val="28"/>
                <w:szCs w:val="22"/>
              </w:rPr>
              <w:t>*</w:t>
            </w:r>
          </w:p>
          <w:p w:rsidR="00A66FEF" w:rsidRPr="00A66FEF"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Единовременное пособие при рождении ребенка</w:t>
            </w:r>
            <w:r w:rsidR="00213DE6" w:rsidRPr="00213DE6">
              <w:rPr>
                <w:color w:val="623B2A"/>
                <w:sz w:val="28"/>
                <w:szCs w:val="22"/>
              </w:rPr>
              <w:t>*</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r w:rsidR="00213DE6" w:rsidRPr="00213DE6">
              <w:rPr>
                <w:color w:val="623B2A"/>
                <w:sz w:val="28"/>
                <w:szCs w:val="22"/>
              </w:rPr>
              <w:t>*</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r w:rsidR="00213DE6" w:rsidRPr="00213DE6">
              <w:rPr>
                <w:color w:val="623B2A"/>
                <w:sz w:val="28"/>
                <w:szCs w:val="22"/>
              </w:rPr>
              <w:t>*</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Предоставление ежемесячного пособия на ребенка военнослужащего, проходящего военную службу по призыву</w:t>
            </w:r>
            <w:r w:rsidR="00213DE6" w:rsidRPr="00213DE6">
              <w:rPr>
                <w:color w:val="623B2A"/>
                <w:sz w:val="28"/>
                <w:szCs w:val="22"/>
              </w:rPr>
              <w:t>*</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техногенных катастроф, и членам их семей</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 xml:space="preserve">Прием заявлений по регистрации и снятию с регистрационного учета страхователей – физических лиц, заключивших трудовой </w:t>
            </w:r>
            <w:r>
              <w:rPr>
                <w:rFonts w:ascii="Arial" w:hAnsi="Arial" w:cs="Arial"/>
                <w:color w:val="623B2A"/>
                <w:sz w:val="22"/>
                <w:szCs w:val="22"/>
              </w:rPr>
              <w:lastRenderedPageBreak/>
              <w:t>договор с работником</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 xml:space="preserve">передача документов из МФЦ в Орган – 1 рабочий день со дня приема </w:t>
            </w:r>
            <w:r w:rsidRPr="00AC0866">
              <w:rPr>
                <w:color w:val="623B2A"/>
                <w:sz w:val="22"/>
                <w:szCs w:val="22"/>
              </w:rPr>
              <w:lastRenderedPageBreak/>
              <w:t>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DC5DEC" w:rsidRDefault="00CC44DF" w:rsidP="00CC44DF">
            <w:pPr>
              <w:autoSpaceDE w:val="0"/>
              <w:autoSpaceDN w:val="0"/>
              <w:adjustRightInd w:val="0"/>
              <w:rPr>
                <w:rFonts w:ascii="Arial" w:hAnsi="Arial" w:cs="Arial"/>
                <w:color w:val="623B2A"/>
                <w:sz w:val="22"/>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Pr="000D366E" w:rsidRDefault="000D366E" w:rsidP="00CC44DF">
            <w:pPr>
              <w:autoSpaceDE w:val="0"/>
              <w:autoSpaceDN w:val="0"/>
              <w:adjustRightInd w:val="0"/>
              <w:rPr>
                <w:rFonts w:ascii="Arial" w:hAnsi="Arial" w:cs="Arial"/>
                <w:color w:val="623B2A"/>
                <w:sz w:val="22"/>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Pr="000D366E" w:rsidRDefault="003C2B4B" w:rsidP="003C2B4B">
            <w:pPr>
              <w:autoSpaceDE w:val="0"/>
              <w:autoSpaceDN w:val="0"/>
              <w:adjustRightInd w:val="0"/>
              <w:rPr>
                <w:rFonts w:ascii="Arial" w:hAnsi="Arial" w:cs="Arial"/>
                <w:iCs/>
                <w:color w:val="623B2A"/>
                <w:sz w:val="22"/>
                <w:szCs w:val="22"/>
              </w:rPr>
            </w:pPr>
            <w:r w:rsidRPr="003C2B4B">
              <w:rPr>
                <w:rFonts w:ascii="Arial" w:hAnsi="Arial" w:cs="Arial"/>
                <w:iCs/>
                <w:color w:val="623B2A"/>
                <w:sz w:val="22"/>
                <w:szCs w:val="22"/>
              </w:rPr>
              <w:t>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Pr="003C2B4B"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 xml:space="preserve">Прием заявлений о назначении ежемесячных выплат трудоспособным лицам, </w:t>
            </w:r>
            <w:r w:rsidRPr="00CB0DA4">
              <w:rPr>
                <w:rFonts w:ascii="Arial" w:hAnsi="Arial" w:cs="Arial"/>
                <w:iCs/>
                <w:color w:val="623B2A"/>
                <w:sz w:val="22"/>
                <w:szCs w:val="22"/>
              </w:rPr>
              <w:lastRenderedPageBreak/>
              <w:t>осуществляющим уход за детьми-инвалидами в возрасте до 18 лет или инвалидами с детства 1 группы</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 xml:space="preserve">передача документов из МФЦ в Орган – </w:t>
            </w:r>
            <w:r w:rsidRPr="00BE18A1">
              <w:rPr>
                <w:iCs/>
                <w:color w:val="623B2A"/>
                <w:sz w:val="22"/>
                <w:szCs w:val="22"/>
              </w:rPr>
              <w:lastRenderedPageBreak/>
              <w:t>1 рабочий день (следующий за днем приема)</w:t>
            </w:r>
          </w:p>
        </w:tc>
      </w:tr>
      <w:tr w:rsidR="00531AB1" w:rsidRPr="00AC0866" w:rsidTr="00FC439A">
        <w:tc>
          <w:tcPr>
            <w:tcW w:w="846" w:type="dxa"/>
            <w:shd w:val="clear" w:color="auto" w:fill="auto"/>
            <w:vAlign w:val="center"/>
          </w:tcPr>
          <w:p w:rsidR="00531AB1" w:rsidRPr="00AC0866" w:rsidRDefault="00531AB1" w:rsidP="00531AB1">
            <w:pPr>
              <w:pStyle w:val="af5"/>
              <w:numPr>
                <w:ilvl w:val="0"/>
                <w:numId w:val="1"/>
              </w:numPr>
              <w:jc w:val="left"/>
              <w:rPr>
                <w:color w:val="623B2A"/>
                <w:sz w:val="22"/>
                <w:szCs w:val="22"/>
              </w:rPr>
            </w:pPr>
          </w:p>
        </w:tc>
        <w:tc>
          <w:tcPr>
            <w:tcW w:w="3515" w:type="dxa"/>
            <w:shd w:val="clear" w:color="auto" w:fill="auto"/>
            <w:vAlign w:val="center"/>
          </w:tcPr>
          <w:p w:rsidR="00531AB1" w:rsidRDefault="00531AB1" w:rsidP="00531AB1">
            <w:pPr>
              <w:autoSpaceDE w:val="0"/>
              <w:autoSpaceDN w:val="0"/>
              <w:adjustRightInd w:val="0"/>
              <w:rPr>
                <w:rFonts w:ascii="Arial" w:hAnsi="Arial" w:cs="Arial"/>
                <w:iCs/>
                <w:color w:val="623B2A"/>
                <w:sz w:val="22"/>
                <w:szCs w:val="22"/>
              </w:rPr>
            </w:pPr>
            <w:r>
              <w:rPr>
                <w:rFonts w:ascii="Arial" w:hAnsi="Arial" w:cs="Arial"/>
                <w:iCs/>
                <w:color w:val="623B2A"/>
                <w:sz w:val="22"/>
                <w:szCs w:val="22"/>
              </w:rPr>
              <w:t>Прием заявлений о назначении ежегодной семейной выплаты гражданам Российской Федерации, имеющим 2 и более детей</w:t>
            </w:r>
          </w:p>
          <w:p w:rsidR="00531AB1" w:rsidRDefault="00531AB1" w:rsidP="00531AB1">
            <w:pPr>
              <w:autoSpaceDE w:val="0"/>
              <w:autoSpaceDN w:val="0"/>
              <w:adjustRightInd w:val="0"/>
              <w:rPr>
                <w:rFonts w:ascii="Arial" w:hAnsi="Arial" w:cs="Arial"/>
                <w:iCs/>
                <w:color w:val="623B2A"/>
                <w:sz w:val="22"/>
                <w:szCs w:val="22"/>
              </w:rPr>
            </w:pPr>
          </w:p>
        </w:tc>
        <w:tc>
          <w:tcPr>
            <w:tcW w:w="2411" w:type="dxa"/>
            <w:shd w:val="clear" w:color="auto" w:fill="auto"/>
            <w:vAlign w:val="center"/>
          </w:tcPr>
          <w:p w:rsidR="00531AB1" w:rsidRDefault="00531AB1" w:rsidP="00531AB1">
            <w:pPr>
              <w:jc w:val="center"/>
              <w:rPr>
                <w:rFonts w:ascii="Arial" w:hAnsi="Arial" w:cs="Arial"/>
                <w:color w:val="623B2A"/>
                <w:sz w:val="22"/>
                <w:szCs w:val="22"/>
              </w:rPr>
            </w:pPr>
            <w:r>
              <w:rPr>
                <w:rFonts w:ascii="Arial" w:hAnsi="Arial" w:cs="Arial"/>
                <w:color w:val="623B2A"/>
                <w:sz w:val="22"/>
                <w:szCs w:val="22"/>
              </w:rPr>
              <w:t>консультирование</w:t>
            </w:r>
          </w:p>
          <w:p w:rsidR="00531AB1" w:rsidRDefault="00531AB1" w:rsidP="00531AB1">
            <w:pPr>
              <w:jc w:val="center"/>
              <w:rPr>
                <w:rFonts w:ascii="Arial" w:hAnsi="Arial" w:cs="Arial"/>
                <w:color w:val="623B2A"/>
                <w:sz w:val="22"/>
                <w:szCs w:val="22"/>
              </w:rPr>
            </w:pPr>
            <w:r>
              <w:rPr>
                <w:rFonts w:ascii="Arial" w:hAnsi="Arial" w:cs="Arial"/>
                <w:color w:val="623B2A"/>
                <w:sz w:val="22"/>
                <w:szCs w:val="22"/>
              </w:rPr>
              <w:t>(информирование),</w:t>
            </w:r>
          </w:p>
          <w:p w:rsidR="00531AB1" w:rsidRDefault="00531AB1" w:rsidP="00531AB1">
            <w:pPr>
              <w:jc w:val="center"/>
              <w:rPr>
                <w:rFonts w:ascii="Arial" w:hAnsi="Arial" w:cs="Arial"/>
                <w:color w:val="623B2A"/>
                <w:sz w:val="22"/>
                <w:szCs w:val="22"/>
              </w:rPr>
            </w:pPr>
            <w:r>
              <w:rPr>
                <w:rFonts w:ascii="Arial" w:hAnsi="Arial" w:cs="Arial"/>
                <w:color w:val="623B2A"/>
                <w:sz w:val="22"/>
                <w:szCs w:val="22"/>
              </w:rPr>
              <w:t>прием документов</w:t>
            </w:r>
          </w:p>
        </w:tc>
        <w:tc>
          <w:tcPr>
            <w:tcW w:w="2231" w:type="dxa"/>
            <w:shd w:val="clear" w:color="auto" w:fill="auto"/>
            <w:vAlign w:val="center"/>
          </w:tcPr>
          <w:p w:rsidR="00531AB1" w:rsidRDefault="00531AB1" w:rsidP="00531AB1">
            <w:pPr>
              <w:pStyle w:val="af5"/>
              <w:jc w:val="center"/>
              <w:rPr>
                <w:color w:val="623B2A"/>
                <w:sz w:val="22"/>
                <w:szCs w:val="22"/>
              </w:rPr>
            </w:pPr>
            <w:r>
              <w:rPr>
                <w:color w:val="623B2A"/>
                <w:sz w:val="22"/>
                <w:szCs w:val="22"/>
              </w:rPr>
              <w:t>бесплатно</w:t>
            </w:r>
          </w:p>
        </w:tc>
        <w:tc>
          <w:tcPr>
            <w:tcW w:w="1878" w:type="dxa"/>
            <w:shd w:val="clear" w:color="auto" w:fill="auto"/>
            <w:vAlign w:val="center"/>
          </w:tcPr>
          <w:p w:rsidR="00531AB1" w:rsidRDefault="00531AB1" w:rsidP="00531AB1">
            <w:pPr>
              <w:pStyle w:val="af5"/>
              <w:rPr>
                <w:rFonts w:ascii="Times New Roman" w:hAnsi="Times New Roman"/>
                <w:color w:val="943634" w:themeColor="accent2" w:themeShade="BF"/>
                <w:sz w:val="22"/>
                <w:szCs w:val="26"/>
              </w:rPr>
            </w:pPr>
            <w:r>
              <w:rPr>
                <w:iCs/>
                <w:color w:val="943634" w:themeColor="accent2" w:themeShade="BF"/>
                <w:sz w:val="22"/>
                <w:szCs w:val="21"/>
              </w:rPr>
              <w:t xml:space="preserve">-Решение выносится в срок, не превышающий </w:t>
            </w:r>
            <w:r>
              <w:rPr>
                <w:rFonts w:ascii="Times New Roman" w:hAnsi="Times New Roman"/>
                <w:color w:val="943634" w:themeColor="accent2" w:themeShade="BF"/>
                <w:sz w:val="22"/>
                <w:szCs w:val="26"/>
              </w:rPr>
              <w:t xml:space="preserve">10 рабочих дней со дня регистрации заявления о назначении ежегодной семейной выплаты. </w:t>
            </w:r>
          </w:p>
          <w:p w:rsidR="00531AB1" w:rsidRDefault="00531AB1" w:rsidP="00531AB1">
            <w:pPr>
              <w:pStyle w:val="af5"/>
              <w:rPr>
                <w:iCs/>
                <w:color w:val="943634" w:themeColor="accent2" w:themeShade="BF"/>
                <w:sz w:val="22"/>
                <w:szCs w:val="22"/>
              </w:rPr>
            </w:pPr>
            <w:r>
              <w:rPr>
                <w:rFonts w:ascii="Times New Roman" w:hAnsi="Times New Roman"/>
                <w:color w:val="943634" w:themeColor="accent2" w:themeShade="BF"/>
                <w:sz w:val="22"/>
                <w:szCs w:val="26"/>
              </w:rPr>
              <w:t>-Срок принятия решения о назначении либо об отказе в назначении ежегодной семейной выплаты продлевается на 20 рабочих дней в случае не поступления документов (сведений), запрашиваемых в рамках межведомственного электронного взаимодействия, или предоставления недостающих документов (сведений) позднее 5 рабочих дней со дня регистрации заявления о назначении ежегодной семейной выплаты.</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 xml:space="preserve">передача документов из МФЦ в Орган – 1 рабочий день со дня приема заявления; </w:t>
            </w:r>
            <w:r w:rsidRPr="00444F8D">
              <w:rPr>
                <w:color w:val="623B2A"/>
                <w:sz w:val="22"/>
                <w:szCs w:val="22"/>
              </w:rPr>
              <w:lastRenderedPageBreak/>
              <w:t>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lastRenderedPageBreak/>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5C7113"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передача документов из МФЦ в Орган – не позднее 3 рабочих дней со дня приема заявления; принятие решения Органом о предоставлении услуги – 1 рабочий день (в случае межведомственных запросов  не более 30 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 xml:space="preserve">Прием заявлений о субсидировании процентной </w:t>
            </w:r>
            <w:r w:rsidRPr="00BE18A1">
              <w:rPr>
                <w:rFonts w:ascii="Arial" w:hAnsi="Arial" w:cs="Arial"/>
                <w:iCs/>
                <w:color w:val="623B2A"/>
                <w:sz w:val="22"/>
                <w:szCs w:val="22"/>
              </w:rPr>
              <w:lastRenderedPageBreak/>
              <w:t>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lastRenderedPageBreak/>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lastRenderedPageBreak/>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lastRenderedPageBreak/>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 xml:space="preserve">1) передача документов из </w:t>
            </w:r>
            <w:r w:rsidRPr="00AE0363">
              <w:rPr>
                <w:rFonts w:ascii="Arial" w:hAnsi="Arial" w:cs="Arial"/>
                <w:iCs/>
                <w:color w:val="623B2A"/>
                <w:sz w:val="22"/>
                <w:szCs w:val="22"/>
              </w:rPr>
              <w:lastRenderedPageBreak/>
              <w:t>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2) принятие решения органом – в течение 3 рабочих дней 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lastRenderedPageBreak/>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w:t>
            </w:r>
            <w:r w:rsidRPr="00AC0866">
              <w:rPr>
                <w:rFonts w:ascii="Arial" w:hAnsi="Arial" w:cs="Arial"/>
                <w:color w:val="623B2A"/>
                <w:sz w:val="22"/>
                <w:szCs w:val="22"/>
              </w:rPr>
              <w:lastRenderedPageBreak/>
              <w:t xml:space="preserve">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lastRenderedPageBreak/>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30 календарных дней с момента получения документов </w:t>
            </w:r>
            <w:r w:rsidRPr="00AC0866">
              <w:rPr>
                <w:color w:val="623B2A"/>
                <w:sz w:val="22"/>
                <w:szCs w:val="22"/>
              </w:rPr>
              <w:lastRenderedPageBreak/>
              <w:t>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0B2CFD" w:rsidP="00633AED">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p>
        </w:tc>
        <w:tc>
          <w:tcPr>
            <w:tcW w:w="2411" w:type="dxa"/>
            <w:shd w:val="clear" w:color="auto" w:fill="EFE0DD"/>
            <w:vAlign w:val="center"/>
          </w:tcPr>
          <w:p w:rsidR="002C41AE" w:rsidRPr="00AC0866" w:rsidRDefault="002C41AE" w:rsidP="002C41AE">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2C41AE" w:rsidP="002C41AE">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C9326C" w:rsidP="00633AED">
            <w:pPr>
              <w:autoSpaceDE w:val="0"/>
              <w:autoSpaceDN w:val="0"/>
              <w:adjustRightInd w:val="0"/>
              <w:jc w:val="center"/>
              <w:rPr>
                <w:rFonts w:ascii="Arial" w:hAnsi="Arial" w:cs="Arial"/>
                <w:color w:val="623B2A"/>
                <w:sz w:val="22"/>
                <w:szCs w:val="22"/>
              </w:rPr>
            </w:pPr>
            <w:r>
              <w:rPr>
                <w:rFonts w:ascii="Arial" w:hAnsi="Arial" w:cs="Arial"/>
                <w:color w:val="623B2A"/>
                <w:sz w:val="22"/>
                <w:szCs w:val="22"/>
              </w:rPr>
              <w:t xml:space="preserve">17 </w:t>
            </w:r>
            <w:r w:rsidR="00633AED" w:rsidRPr="00AC0866">
              <w:rPr>
                <w:rFonts w:ascii="Arial" w:hAnsi="Arial" w:cs="Arial"/>
                <w:color w:val="623B2A"/>
                <w:sz w:val="22"/>
                <w:szCs w:val="22"/>
              </w:rPr>
              <w:t>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A83983" w:rsidP="00633AED">
            <w:pPr>
              <w:tabs>
                <w:tab w:val="left" w:pos="884"/>
              </w:tabs>
              <w:rPr>
                <w:rFonts w:ascii="Arial" w:hAnsi="Arial" w:cs="Arial"/>
                <w:color w:val="623B2A"/>
                <w:sz w:val="22"/>
                <w:szCs w:val="22"/>
              </w:rPr>
            </w:pPr>
            <w:r w:rsidRPr="00A83983">
              <w:rPr>
                <w:rFonts w:ascii="Arial" w:hAnsi="Arial" w:cs="Arial"/>
                <w:color w:val="623B2A"/>
                <w:sz w:val="22"/>
                <w:szCs w:val="22"/>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lastRenderedPageBreak/>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постоянное (бессрочное)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33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 xml:space="preserve">За исполнение тематических запросов, в том числе биографического и имущественного характера - размер </w:t>
            </w:r>
            <w:r w:rsidRPr="00444F8D">
              <w:rPr>
                <w:rFonts w:ascii="Arial" w:hAnsi="Arial" w:cs="Arial"/>
                <w:color w:val="623B2A"/>
                <w:sz w:val="22"/>
                <w:szCs w:val="22"/>
              </w:rPr>
              <w:lastRenderedPageBreak/>
              <w:t>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lastRenderedPageBreak/>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 xml:space="preserve">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w:t>
            </w:r>
            <w:r w:rsidRPr="00BB0177">
              <w:rPr>
                <w:color w:val="623B2A"/>
                <w:sz w:val="20"/>
                <w:szCs w:val="22"/>
              </w:rPr>
              <w:lastRenderedPageBreak/>
              <w:t>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их реставрации срок предоставления муниципальной 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семей, имеющих детей (в том числе многодетных семей, одиноких 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AF18A0" w:rsidP="00633AED">
            <w:pPr>
              <w:tabs>
                <w:tab w:val="left" w:pos="884"/>
              </w:tabs>
              <w:rPr>
                <w:rFonts w:ascii="Arial" w:hAnsi="Arial" w:cs="Arial"/>
                <w:color w:val="623B2A"/>
                <w:sz w:val="22"/>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AC7E2C" w:rsidRPr="00AC0866" w:rsidRDefault="00AC7E2C" w:rsidP="00AC7E2C">
            <w:pPr>
              <w:pStyle w:val="af6"/>
              <w:tabs>
                <w:tab w:val="left" w:pos="884"/>
              </w:tabs>
              <w:rPr>
                <w:color w:val="623B2A"/>
                <w:sz w:val="22"/>
                <w:szCs w:val="22"/>
              </w:rPr>
            </w:pPr>
            <w:r>
              <w:rPr>
                <w:color w:val="623B2A"/>
                <w:sz w:val="22"/>
                <w:szCs w:val="22"/>
              </w:rPr>
              <w:t>Присвоение звания «Ветеран труда»</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AC7E2C" w:rsidP="00633AED">
            <w:pPr>
              <w:pStyle w:val="af5"/>
              <w:jc w:val="center"/>
              <w:rPr>
                <w:color w:val="623B2A"/>
                <w:sz w:val="22"/>
                <w:szCs w:val="22"/>
              </w:rPr>
            </w:pPr>
            <w:r>
              <w:rPr>
                <w:color w:val="623B2A"/>
                <w:sz w:val="22"/>
                <w:szCs w:val="22"/>
              </w:rPr>
              <w:t>14 рабочих</w:t>
            </w:r>
            <w:r w:rsidR="00633AED" w:rsidRPr="00AC0866">
              <w:rPr>
                <w:color w:val="623B2A"/>
                <w:sz w:val="22"/>
                <w:szCs w:val="22"/>
              </w:rPr>
              <w:t xml:space="preserve">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AC7E2C" w:rsidRDefault="00AC7E2C" w:rsidP="00AC7E2C">
            <w:pPr>
              <w:tabs>
                <w:tab w:val="left" w:pos="884"/>
              </w:tabs>
              <w:rPr>
                <w:rFonts w:ascii="Arial" w:hAnsi="Arial" w:cs="Arial"/>
                <w:color w:val="623B2A"/>
                <w:sz w:val="22"/>
                <w:szCs w:val="22"/>
              </w:rPr>
            </w:pPr>
            <w:r>
              <w:rPr>
                <w:rFonts w:ascii="Arial" w:hAnsi="Arial" w:cs="Arial"/>
                <w:color w:val="623B2A"/>
                <w:sz w:val="22"/>
                <w:szCs w:val="22"/>
              </w:rPr>
              <w:t xml:space="preserve">Присвоение звания «Ветеран труда Ростовской области» </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AC7E2C" w:rsidP="00633AED">
            <w:pPr>
              <w:pStyle w:val="af5"/>
              <w:jc w:val="center"/>
              <w:rPr>
                <w:color w:val="623B2A"/>
                <w:sz w:val="22"/>
                <w:szCs w:val="22"/>
              </w:rPr>
            </w:pPr>
            <w:r>
              <w:rPr>
                <w:color w:val="623B2A"/>
                <w:sz w:val="22"/>
                <w:szCs w:val="22"/>
              </w:rPr>
              <w:t>14 рабочих</w:t>
            </w:r>
            <w:r w:rsidRPr="00AC0866">
              <w:rPr>
                <w:color w:val="623B2A"/>
                <w:sz w:val="22"/>
                <w:szCs w:val="22"/>
              </w:rPr>
              <w:t xml:space="preserve">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Социальная поддержка жертв политических репрессий (выплата реабилитированным гражданам денежной компенсации на установку телефона)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 xml:space="preserve">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w:t>
            </w:r>
            <w:r w:rsidRPr="00AC0866">
              <w:rPr>
                <w:rFonts w:ascii="Arial" w:hAnsi="Arial" w:cs="Arial"/>
                <w:color w:val="623B2A"/>
                <w:sz w:val="22"/>
                <w:szCs w:val="22"/>
              </w:rPr>
              <w:lastRenderedPageBreak/>
              <w:t>металлокерамики)»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Pr="00901ADB" w:rsidRDefault="00633AED" w:rsidP="00633AED">
            <w:pPr>
              <w:rPr>
                <w:rFonts w:ascii="Arial" w:hAnsi="Arial" w:cs="Arial"/>
                <w:color w:val="623B2A"/>
                <w:sz w:val="22"/>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меры социальной поддержки в соответствии с Федеральным </w:t>
            </w:r>
            <w:hyperlink r:id="rId9" w:history="1">
              <w:r w:rsidRPr="00AC0866">
                <w:rPr>
                  <w:color w:val="623B2A"/>
                  <w:sz w:val="22"/>
                  <w:szCs w:val="22"/>
                </w:rPr>
                <w:t>законом</w:t>
              </w:r>
            </w:hyperlink>
            <w:r w:rsidRPr="00AC0866">
              <w:rPr>
                <w:color w:val="623B2A"/>
                <w:sz w:val="22"/>
                <w:szCs w:val="22"/>
              </w:rPr>
              <w:t xml:space="preserve"> от 12.01.1995 № 5-ФЗ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ED2C97" w:rsidRDefault="00633AED" w:rsidP="00633AED"/>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E45C9F" w:rsidP="00633AED">
            <w:pPr>
              <w:pStyle w:val="af6"/>
              <w:tabs>
                <w:tab w:val="left" w:pos="884"/>
              </w:tabs>
              <w:rPr>
                <w:color w:val="623B2A"/>
                <w:spacing w:val="2"/>
                <w:sz w:val="22"/>
                <w:szCs w:val="22"/>
              </w:rPr>
            </w:pPr>
            <w:r w:rsidRPr="00E45C9F">
              <w:rPr>
                <w:color w:val="623B2A"/>
                <w:spacing w:val="2"/>
                <w:sz w:val="22"/>
                <w:szCs w:val="22"/>
              </w:rPr>
              <w:t>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w:t>
            </w:r>
            <w:bookmarkStart w:id="0" w:name="_GoBack"/>
            <w:bookmarkEnd w:id="0"/>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Компенсация расходов на </w:t>
            </w:r>
            <w:r w:rsidRPr="00AC0866">
              <w:rPr>
                <w:color w:val="623B2A"/>
                <w:spacing w:val="2"/>
                <w:sz w:val="22"/>
                <w:szCs w:val="22"/>
              </w:rPr>
              <w:lastRenderedPageBreak/>
              <w:t>уплату взносов на капитальный ремонт общего имущества в многоквартирном доме отдельным категориям граждан</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10 рабочих </w:t>
            </w:r>
            <w:r w:rsidRPr="00AC0866">
              <w:rPr>
                <w:color w:val="623B2A"/>
                <w:sz w:val="22"/>
                <w:szCs w:val="22"/>
              </w:rPr>
              <w:lastRenderedPageBreak/>
              <w:t>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ежегодной денежной выплаты гражданам, награжденным нагрудным знаком «Почетный донор России»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32 рабочих дней со дня регистрации заявления и пакета документов в </w:t>
            </w:r>
            <w:r w:rsidRPr="00AC0866">
              <w:rPr>
                <w:color w:val="623B2A"/>
                <w:sz w:val="22"/>
                <w:szCs w:val="22"/>
              </w:rPr>
              <w:lastRenderedPageBreak/>
              <w:t>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Признание граждан малоимущими в целях предоставления им льгот по уплате налога на имущество и (или) земельного налога</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дней со дня регистрации заявления и 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DF518A"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инвалидов по зрению, инвалидов по слуху </w:t>
            </w:r>
          </w:p>
          <w:p w:rsidR="00633AED" w:rsidRPr="00AC0866"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сурдопереводу инвалидам по слуху </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Прием заявлений от федеральных льготников для выдачи электронного социального проездного </w:t>
            </w:r>
            <w:r w:rsidRPr="00AC0866">
              <w:rPr>
                <w:color w:val="623B2A"/>
                <w:spacing w:val="2"/>
                <w:sz w:val="22"/>
                <w:szCs w:val="22"/>
              </w:rPr>
              <w:lastRenderedPageBreak/>
              <w:t>билета</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передача документов из МФЦ в Орган – 1 рабочий день </w:t>
            </w:r>
            <w:r w:rsidRPr="00AC0866">
              <w:rPr>
                <w:color w:val="623B2A"/>
                <w:sz w:val="22"/>
                <w:szCs w:val="22"/>
              </w:rPr>
              <w:lastRenderedPageBreak/>
              <w:t>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413B68" w:rsidRDefault="00633AED" w:rsidP="00633AED">
            <w:pPr>
              <w:pStyle w:val="af6"/>
              <w:tabs>
                <w:tab w:val="left" w:pos="884"/>
              </w:tabs>
              <w:rPr>
                <w:color w:val="623B2A"/>
                <w:spacing w:val="2"/>
                <w:sz w:val="22"/>
                <w:szCs w:val="22"/>
              </w:rPr>
            </w:pPr>
            <w:r w:rsidRPr="00153614">
              <w:rPr>
                <w:color w:val="623B2A"/>
                <w:spacing w:val="2"/>
                <w:sz w:val="22"/>
                <w:szCs w:val="22"/>
              </w:rPr>
              <w:t>Выдача удостоверения, подтверждающего статус многодетной семьи в Российской Федерации</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Pr="007C6F1D" w:rsidRDefault="003A3F2F" w:rsidP="002D49B3">
            <w:pPr>
              <w:pStyle w:val="af6"/>
              <w:tabs>
                <w:tab w:val="left" w:pos="884"/>
              </w:tabs>
              <w:rPr>
                <w:color w:val="623B2A"/>
                <w:spacing w:val="2"/>
                <w:sz w:val="22"/>
                <w:szCs w:val="22"/>
              </w:rPr>
            </w:pPr>
            <w:r w:rsidRPr="007C6F1D">
              <w:rPr>
                <w:iCs/>
                <w:color w:val="623B2A"/>
                <w:sz w:val="22"/>
                <w:szCs w:val="22"/>
              </w:rPr>
              <w:t>Предоставление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передача 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Pr="00E31C4F" w:rsidRDefault="007E3F7C" w:rsidP="00141F8F">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p>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Pr="004C4EBB" w:rsidRDefault="00FB1408" w:rsidP="00FB1408">
            <w:pPr>
              <w:pStyle w:val="af6"/>
              <w:tabs>
                <w:tab w:val="left" w:pos="884"/>
              </w:tabs>
              <w:rPr>
                <w:color w:val="623B2A"/>
                <w:spacing w:val="2"/>
                <w:sz w:val="22"/>
                <w:szCs w:val="22"/>
              </w:rPr>
            </w:pPr>
            <w:r>
              <w:rPr>
                <w:color w:val="623B2A"/>
                <w:spacing w:val="2"/>
                <w:sz w:val="22"/>
                <w:szCs w:val="22"/>
              </w:rPr>
              <w:t>Организация отдыха и оздоровления детей</w:t>
            </w:r>
            <w:r w:rsidRPr="004C4EBB">
              <w:rPr>
                <w:sz w:val="32"/>
              </w:rPr>
              <w:t>*</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30 календарных дней</w:t>
            </w:r>
          </w:p>
        </w:tc>
      </w:tr>
      <w:tr w:rsidR="008B6E14" w:rsidRPr="00AC0866" w:rsidTr="00FC439A">
        <w:tc>
          <w:tcPr>
            <w:tcW w:w="846" w:type="dxa"/>
            <w:shd w:val="clear" w:color="auto" w:fill="auto"/>
            <w:vAlign w:val="center"/>
          </w:tcPr>
          <w:p w:rsidR="008B6E14" w:rsidRPr="00AC0866" w:rsidRDefault="008B6E14" w:rsidP="00FB1408">
            <w:pPr>
              <w:pStyle w:val="af5"/>
              <w:numPr>
                <w:ilvl w:val="0"/>
                <w:numId w:val="1"/>
              </w:numPr>
              <w:jc w:val="left"/>
              <w:rPr>
                <w:color w:val="623B2A"/>
                <w:spacing w:val="2"/>
                <w:sz w:val="22"/>
                <w:szCs w:val="22"/>
              </w:rPr>
            </w:pPr>
          </w:p>
        </w:tc>
        <w:tc>
          <w:tcPr>
            <w:tcW w:w="3515" w:type="dxa"/>
            <w:shd w:val="clear" w:color="auto" w:fill="auto"/>
            <w:vAlign w:val="center"/>
          </w:tcPr>
          <w:p w:rsidR="008B6E14" w:rsidRDefault="008B6E14" w:rsidP="00FB1408">
            <w:pPr>
              <w:pStyle w:val="af6"/>
              <w:tabs>
                <w:tab w:val="left" w:pos="884"/>
              </w:tabs>
              <w:rPr>
                <w:color w:val="623B2A"/>
                <w:spacing w:val="2"/>
                <w:sz w:val="22"/>
                <w:szCs w:val="22"/>
              </w:rPr>
            </w:pPr>
            <w:r w:rsidRPr="008B6E14">
              <w:rPr>
                <w:color w:val="623B2A"/>
                <w:spacing w:val="2"/>
                <w:sz w:val="22"/>
                <w:szCs w:val="22"/>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tc>
        <w:tc>
          <w:tcPr>
            <w:tcW w:w="2411" w:type="dxa"/>
            <w:shd w:val="clear" w:color="auto" w:fill="auto"/>
            <w:vAlign w:val="center"/>
          </w:tcPr>
          <w:p w:rsidR="008B6E14" w:rsidRDefault="008B6E14" w:rsidP="008B6E1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8B6E14" w:rsidRDefault="008B6E14" w:rsidP="008B6E1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8B6E14" w:rsidRDefault="008B6E14"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A77C81" w:rsidRDefault="00A77C81" w:rsidP="00A77C81">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A77C81" w:rsidRPr="007852BE" w:rsidRDefault="00A77C81" w:rsidP="00A77C81">
            <w:pPr>
              <w:rPr>
                <w:rFonts w:ascii="Arial" w:hAnsi="Arial" w:cs="Arial"/>
                <w:iCs/>
                <w:color w:val="623B2A"/>
                <w:sz w:val="22"/>
                <w:szCs w:val="22"/>
              </w:rPr>
            </w:pPr>
            <w:r>
              <w:rPr>
                <w:rFonts w:ascii="Arial" w:hAnsi="Arial" w:cs="Arial"/>
                <w:iCs/>
                <w:color w:val="623B2A"/>
                <w:sz w:val="22"/>
                <w:szCs w:val="22"/>
              </w:rPr>
              <w:t>максим</w:t>
            </w:r>
            <w:r w:rsidR="00D15E9B">
              <w:rPr>
                <w:rFonts w:ascii="Arial" w:hAnsi="Arial" w:cs="Arial"/>
                <w:iCs/>
                <w:color w:val="623B2A"/>
                <w:sz w:val="22"/>
                <w:szCs w:val="22"/>
              </w:rPr>
              <w:t>альный срок исполнения услуги 15</w:t>
            </w:r>
            <w:r>
              <w:rPr>
                <w:rFonts w:ascii="Arial" w:hAnsi="Arial" w:cs="Arial"/>
                <w:iCs/>
                <w:color w:val="623B2A"/>
                <w:sz w:val="22"/>
                <w:szCs w:val="22"/>
              </w:rPr>
              <w:t xml:space="preserve"> рабочих дней</w:t>
            </w:r>
          </w:p>
          <w:p w:rsidR="008B6E14" w:rsidRDefault="008B6E14" w:rsidP="00A77C81">
            <w:pPr>
              <w:pStyle w:val="af5"/>
              <w:rPr>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 xml:space="preserve">Прием заявлений, постановка на учет для зачисления детей в образовательные организации, </w:t>
            </w:r>
            <w:r w:rsidRPr="0026331D">
              <w:rPr>
                <w:color w:val="623B2A"/>
                <w:sz w:val="22"/>
                <w:szCs w:val="22"/>
              </w:rPr>
              <w:lastRenderedPageBreak/>
              <w:t>реализующие основную образовательную программу дошкольного образования детей (детские сады)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7 рабочих дней со дня </w:t>
            </w:r>
            <w:r w:rsidRPr="00AC0866">
              <w:rPr>
                <w:color w:val="623B2A"/>
                <w:sz w:val="22"/>
                <w:szCs w:val="22"/>
              </w:rPr>
              <w:lastRenderedPageBreak/>
              <w:t>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Организация питания отдельных категорий обучающихся в общеобразовательных учреждениях города Ростова-на-Дону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F3DE6" w:rsidRPr="00AC0866" w:rsidRDefault="006F3DE6" w:rsidP="006F3DE6">
            <w:pPr>
              <w:pStyle w:val="af6"/>
              <w:tabs>
                <w:tab w:val="left" w:pos="884"/>
              </w:tabs>
              <w:rPr>
                <w:color w:val="623B2A"/>
                <w:sz w:val="22"/>
                <w:szCs w:val="22"/>
              </w:rPr>
            </w:pPr>
            <w:r w:rsidRPr="0026331D">
              <w:rPr>
                <w:color w:val="623B2A"/>
                <w:sz w:val="22"/>
                <w:szCs w:val="22"/>
              </w:rPr>
              <w:t xml:space="preserve">Согласование проектных </w:t>
            </w:r>
            <w:r w:rsidRPr="0026331D">
              <w:rPr>
                <w:color w:val="623B2A"/>
                <w:sz w:val="22"/>
                <w:szCs w:val="22"/>
              </w:rPr>
              <w:lastRenderedPageBreak/>
              <w:t>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10 рабочих </w:t>
            </w:r>
            <w:r w:rsidRPr="00AC0866">
              <w:rPr>
                <w:color w:val="623B2A"/>
                <w:sz w:val="22"/>
                <w:szCs w:val="22"/>
              </w:rPr>
              <w:lastRenderedPageBreak/>
              <w:t>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(13 рабочих дней (в случае 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w:t>
            </w:r>
            <w:r w:rsidR="00411B35">
              <w:rPr>
                <w:color w:val="623B2A"/>
                <w:sz w:val="22"/>
                <w:szCs w:val="22"/>
              </w:rPr>
              <w:t xml:space="preserve"> адреса объекту адресации</w:t>
            </w:r>
            <w:r w:rsidRPr="0026331D">
              <w:rPr>
                <w:color w:val="623B2A"/>
                <w:sz w:val="22"/>
                <w:szCs w:val="22"/>
              </w:rPr>
              <w:t xml:space="preserve">, изменение и аннулирование </w:t>
            </w:r>
            <w:r w:rsidR="00411B35">
              <w:rPr>
                <w:color w:val="623B2A"/>
                <w:sz w:val="22"/>
                <w:szCs w:val="22"/>
              </w:rPr>
              <w:t xml:space="preserve">такого </w:t>
            </w:r>
            <w:r w:rsidR="009526F6">
              <w:rPr>
                <w:color w:val="623B2A"/>
                <w:sz w:val="22"/>
                <w:szCs w:val="22"/>
              </w:rPr>
              <w:t>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Максимальный срок 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03849" w:rsidP="00633AED">
            <w:pPr>
              <w:rPr>
                <w:rFonts w:ascii="Arial" w:hAnsi="Arial" w:cs="Arial"/>
                <w:color w:val="623B2A"/>
                <w:sz w:val="22"/>
                <w:szCs w:val="22"/>
              </w:rPr>
            </w:pPr>
            <w:r w:rsidRPr="00E03849">
              <w:rPr>
                <w:rFonts w:ascii="Arial" w:hAnsi="Arial" w:cs="Arial"/>
                <w:color w:val="623B2A"/>
                <w:sz w:val="22"/>
                <w:szCs w:val="22"/>
              </w:rPr>
              <w:t>Выдача актов приемочной комиссии после переустройства и (или) перепланировки помещения в 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8337E5"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ыдача акта освидетельствования проведения основных работ по строительству (реконструкции) объекта индивидуального жилищного стро</w:t>
            </w:r>
            <w:r w:rsidR="00C75D55">
              <w:rPr>
                <w:rFonts w:ascii="Arial" w:hAnsi="Arial" w:cs="Arial"/>
                <w:color w:val="623B2A"/>
                <w:sz w:val="22"/>
                <w:szCs w:val="22"/>
              </w:rPr>
              <w:t>ительства или по реконструкции д</w:t>
            </w:r>
            <w:r w:rsidRPr="008337E5">
              <w:rPr>
                <w:rFonts w:ascii="Arial" w:hAnsi="Arial" w:cs="Arial"/>
                <w:color w:val="623B2A"/>
                <w:sz w:val="22"/>
                <w:szCs w:val="22"/>
              </w:rPr>
              <w:t>ома 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w:t>
            </w:r>
            <w:r w:rsidRPr="002B1549">
              <w:rPr>
                <w:rFonts w:ascii="Arial" w:hAnsi="Arial" w:cs="Arial"/>
                <w:color w:val="623B2A"/>
                <w:sz w:val="22"/>
                <w:szCs w:val="22"/>
              </w:rPr>
              <w:lastRenderedPageBreak/>
              <w:t>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права на возведение гаражей, являющихся некапитальными сооружениями, либо на размещение стоянок технических или других средств 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w:t>
            </w:r>
            <w:r w:rsidRPr="00152A83">
              <w:rPr>
                <w:rFonts w:ascii="Arial" w:hAnsi="Arial" w:cs="Arial"/>
                <w:color w:val="623B2A"/>
                <w:sz w:val="22"/>
                <w:szCs w:val="22"/>
              </w:rPr>
              <w:lastRenderedPageBreak/>
              <w:t xml:space="preserve">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lastRenderedPageBreak/>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с прекращением деятельности юридического лица, в случае </w:t>
            </w:r>
            <w:r w:rsidRPr="004D6A5E">
              <w:rPr>
                <w:rFonts w:ascii="Arial" w:eastAsia="Calibri" w:hAnsi="Arial" w:cs="Arial"/>
                <w:sz w:val="16"/>
                <w:szCs w:val="20"/>
              </w:rPr>
              <w:lastRenderedPageBreak/>
              <w:t>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w:t>
            </w:r>
            <w:r w:rsidRPr="004D6A5E">
              <w:rPr>
                <w:rFonts w:ascii="Arial" w:eastAsia="Calibri" w:hAnsi="Arial" w:cs="Arial"/>
                <w:sz w:val="16"/>
                <w:szCs w:val="20"/>
              </w:rPr>
              <w:lastRenderedPageBreak/>
              <w:t>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w:t>
            </w:r>
            <w:r w:rsidRPr="002B1549">
              <w:rPr>
                <w:rFonts w:ascii="Arial" w:hAnsi="Arial" w:cs="Arial"/>
                <w:color w:val="623B2A"/>
                <w:sz w:val="22"/>
                <w:szCs w:val="22"/>
              </w:rPr>
              <w:lastRenderedPageBreak/>
              <w:t>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w:t>
            </w:r>
            <w:r w:rsidRPr="004D6A5E">
              <w:rPr>
                <w:rFonts w:ascii="Arial" w:eastAsia="Calibri" w:hAnsi="Arial" w:cs="Arial"/>
                <w:b/>
                <w:color w:val="452103"/>
                <w:sz w:val="12"/>
                <w:szCs w:val="12"/>
              </w:rPr>
              <w:lastRenderedPageBreak/>
              <w:t xml:space="preserve">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w:t>
            </w:r>
            <w:r w:rsidRPr="004D6A5E">
              <w:rPr>
                <w:rFonts w:ascii="Arial" w:eastAsia="Calibri" w:hAnsi="Arial" w:cs="Arial"/>
                <w:b/>
                <w:color w:val="452103"/>
                <w:sz w:val="12"/>
                <w:szCs w:val="12"/>
              </w:rPr>
              <w:lastRenderedPageBreak/>
              <w:t>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0"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1"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w:t>
            </w:r>
            <w:r w:rsidRPr="00444F8D">
              <w:rPr>
                <w:rFonts w:eastAsia="Calibri"/>
                <w:color w:val="623B2A"/>
                <w:sz w:val="16"/>
                <w:szCs w:val="16"/>
                <w:lang w:eastAsia="en-US"/>
              </w:rPr>
              <w:lastRenderedPageBreak/>
              <w:t>регистрации заявления о выдаче разрешения на использование земель или земельного участка 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lastRenderedPageBreak/>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Подготовка акта сверки </w:t>
            </w:r>
            <w:r w:rsidRPr="002B1549">
              <w:rPr>
                <w:rFonts w:ascii="Arial" w:hAnsi="Arial" w:cs="Arial"/>
                <w:color w:val="623B2A"/>
                <w:sz w:val="22"/>
                <w:szCs w:val="22"/>
              </w:rPr>
              <w:lastRenderedPageBreak/>
              <w:t>взаимных расчетов по договорам аренды нежилых помещений, движимого имущества, имущественных 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 xml:space="preserve">15 рабочих </w:t>
            </w:r>
            <w:r w:rsidRPr="00AC0866">
              <w:rPr>
                <w:rFonts w:eastAsia="Calibri"/>
                <w:color w:val="623B2A"/>
                <w:sz w:val="22"/>
                <w:szCs w:val="22"/>
                <w:lang w:eastAsia="en-US"/>
              </w:rPr>
              <w:lastRenderedPageBreak/>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правообладателю </w:t>
            </w:r>
            <w:r w:rsidRPr="002B1549">
              <w:rPr>
                <w:rFonts w:ascii="Arial" w:hAnsi="Arial" w:cs="Arial"/>
                <w:color w:val="623B2A"/>
                <w:sz w:val="22"/>
                <w:szCs w:val="22"/>
              </w:rPr>
              <w:lastRenderedPageBreak/>
              <w:t>муниципального имущества, а также земельных участков, заверенных копий правоустанавливающих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xml:space="preserve">- в случае обращения заявителя </w:t>
            </w:r>
            <w:r w:rsidRPr="0053325E">
              <w:rPr>
                <w:rFonts w:ascii="Arial" w:eastAsia="Calibri" w:hAnsi="Arial" w:cs="Arial"/>
                <w:color w:val="632423" w:themeColor="accent2" w:themeShade="80"/>
                <w:sz w:val="16"/>
                <w:szCs w:val="16"/>
              </w:rPr>
              <w:lastRenderedPageBreak/>
              <w:t>за предоставлением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w:t>
            </w:r>
            <w:r w:rsidRPr="0053325E">
              <w:rPr>
                <w:rFonts w:ascii="Arial" w:eastAsia="Calibri" w:hAnsi="Arial" w:cs="Arial"/>
                <w:color w:val="632423" w:themeColor="accent2" w:themeShade="80"/>
                <w:sz w:val="16"/>
                <w:szCs w:val="16"/>
              </w:rPr>
              <w:lastRenderedPageBreak/>
              <w:t>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2"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3"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 xml:space="preserve">для целей, предусмотренных подпунктами 1, 2, 4, 5 статьи 39.37 Земельного кодекса Российской </w:t>
            </w:r>
            <w:r w:rsidRPr="00444F8D">
              <w:rPr>
                <w:rFonts w:eastAsia="Calibri"/>
                <w:color w:val="623B2A"/>
                <w:sz w:val="16"/>
                <w:szCs w:val="18"/>
                <w:lang w:eastAsia="en-US"/>
              </w:rPr>
              <w:lastRenderedPageBreak/>
              <w:t>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Прекращение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дней со дня 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014910"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F53A1F" w:rsidRPr="00AC0866" w:rsidTr="00FC439A">
        <w:trPr>
          <w:trHeight w:val="1413"/>
        </w:trPr>
        <w:tc>
          <w:tcPr>
            <w:tcW w:w="846" w:type="dxa"/>
            <w:shd w:val="clear" w:color="auto" w:fill="auto"/>
            <w:vAlign w:val="center"/>
          </w:tcPr>
          <w:p w:rsidR="00F53A1F" w:rsidRPr="00AC0866" w:rsidRDefault="00F53A1F" w:rsidP="00F53A1F">
            <w:pPr>
              <w:pStyle w:val="af5"/>
              <w:numPr>
                <w:ilvl w:val="0"/>
                <w:numId w:val="1"/>
              </w:numPr>
              <w:jc w:val="left"/>
              <w:rPr>
                <w:color w:val="623B2A"/>
                <w:sz w:val="22"/>
                <w:szCs w:val="22"/>
              </w:rPr>
            </w:pPr>
          </w:p>
        </w:tc>
        <w:tc>
          <w:tcPr>
            <w:tcW w:w="3515" w:type="dxa"/>
            <w:shd w:val="clear" w:color="auto" w:fill="auto"/>
            <w:vAlign w:val="center"/>
          </w:tcPr>
          <w:p w:rsidR="00F53A1F" w:rsidRDefault="00F53A1F" w:rsidP="00F53A1F">
            <w:pPr>
              <w:pStyle w:val="aff0"/>
              <w:ind w:firstLine="35"/>
              <w:jc w:val="left"/>
              <w:rPr>
                <w:rFonts w:ascii="Arial" w:hAnsi="Arial" w:cs="Arial"/>
                <w:color w:val="623B2A"/>
              </w:rPr>
            </w:pPr>
            <w:r>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F53A1F" w:rsidRDefault="00F53A1F" w:rsidP="00F53A1F">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53A1F" w:rsidRDefault="00F53A1F" w:rsidP="00F53A1F">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53A1F" w:rsidRDefault="00F53A1F" w:rsidP="00F53A1F">
            <w:pPr>
              <w:jc w:val="center"/>
              <w:rPr>
                <w:rFonts w:ascii="Arial" w:eastAsia="Calibri" w:hAnsi="Arial" w:cs="Arial"/>
                <w:color w:val="623B2A"/>
                <w:sz w:val="22"/>
                <w:szCs w:val="22"/>
                <w:lang w:eastAsia="en-US"/>
              </w:rPr>
            </w:pPr>
            <w:r>
              <w:rPr>
                <w:rFonts w:ascii="Arial" w:eastAsia="Calibri" w:hAnsi="Arial" w:cs="Arial"/>
                <w:color w:val="623B2A"/>
                <w:sz w:val="22"/>
                <w:szCs w:val="22"/>
                <w:lang w:eastAsia="en-US"/>
              </w:rPr>
              <w:t>бесплатно</w:t>
            </w:r>
          </w:p>
        </w:tc>
        <w:tc>
          <w:tcPr>
            <w:tcW w:w="1878" w:type="dxa"/>
            <w:shd w:val="clear" w:color="auto" w:fill="auto"/>
            <w:vAlign w:val="center"/>
          </w:tcPr>
          <w:p w:rsidR="00F53A1F" w:rsidRDefault="00F53A1F" w:rsidP="00F53A1F">
            <w:pPr>
              <w:pStyle w:val="af5"/>
              <w:jc w:val="center"/>
              <w:rPr>
                <w:rFonts w:eastAsia="Calibri"/>
                <w:color w:val="623B2A"/>
                <w:sz w:val="22"/>
                <w:szCs w:val="22"/>
                <w:lang w:eastAsia="en-US"/>
              </w:rPr>
            </w:pPr>
            <w:r>
              <w:rPr>
                <w:rFonts w:eastAsia="Calibri"/>
                <w:color w:val="623B2A"/>
                <w:sz w:val="22"/>
                <w:szCs w:val="22"/>
                <w:lang w:eastAsia="en-US"/>
              </w:rPr>
              <w:t>33 календарных дня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 xml:space="preserve">Дача письменных разъяснений по вопросам применения нормативных правовых актов муниципального образования «Город Ростов-на-Дону» о </w:t>
            </w:r>
            <w:r w:rsidRPr="0026331D">
              <w:rPr>
                <w:color w:val="623B2A"/>
                <w:spacing w:val="2"/>
                <w:sz w:val="22"/>
                <w:szCs w:val="22"/>
              </w:rPr>
              <w:lastRenderedPageBreak/>
              <w:t>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lastRenderedPageBreak/>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lastRenderedPageBreak/>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w:t>
            </w:r>
            <w:r w:rsidR="00D9035A">
              <w:rPr>
                <w:color w:val="623B2A"/>
                <w:sz w:val="22"/>
                <w:szCs w:val="22"/>
              </w:rPr>
              <w:t>я</w:t>
            </w:r>
            <w:r w:rsidRPr="00EF1A1C">
              <w:rPr>
                <w:color w:val="623B2A"/>
                <w:sz w:val="22"/>
                <w:szCs w:val="22"/>
              </w:rPr>
              <w:t xml:space="preserve">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lastRenderedPageBreak/>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Pr="0094635A" w:rsidRDefault="00633AED" w:rsidP="00633AED">
            <w:pPr>
              <w:pStyle w:val="af6"/>
              <w:tabs>
                <w:tab w:val="left" w:pos="884"/>
              </w:tabs>
              <w:rPr>
                <w:i/>
                <w:color w:val="623B2A"/>
                <w:sz w:val="18"/>
                <w:szCs w:val="22"/>
              </w:rPr>
            </w:pPr>
            <w:r>
              <w:rPr>
                <w:i/>
                <w:color w:val="623B2A"/>
                <w:sz w:val="18"/>
                <w:szCs w:val="22"/>
              </w:rPr>
              <w:t>- пр-кт. Коммунистический, 32/3.</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lastRenderedPageBreak/>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w:t>
            </w:r>
            <w:r w:rsidRPr="00AC0866">
              <w:rPr>
                <w:rFonts w:ascii="Arial" w:hAnsi="Arial" w:cs="Arial"/>
                <w:color w:val="623B2A"/>
                <w:sz w:val="22"/>
                <w:szCs w:val="22"/>
              </w:rPr>
              <w:lastRenderedPageBreak/>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A66FEF">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B037ED" w:rsidRPr="00AC0866" w:rsidTr="00B037ED">
        <w:tc>
          <w:tcPr>
            <w:tcW w:w="10881" w:type="dxa"/>
            <w:gridSpan w:val="5"/>
            <w:shd w:val="clear" w:color="auto" w:fill="EFE0DD"/>
            <w:vAlign w:val="center"/>
          </w:tcPr>
          <w:p w:rsidR="00B037ED" w:rsidRDefault="00B037ED" w:rsidP="00B037ED">
            <w:pPr>
              <w:pStyle w:val="af5"/>
              <w:jc w:val="center"/>
              <w:rPr>
                <w:color w:val="623B2A"/>
                <w:sz w:val="22"/>
                <w:szCs w:val="22"/>
              </w:rPr>
            </w:pPr>
            <w:r w:rsidRPr="00B037ED">
              <w:rPr>
                <w:rFonts w:ascii="Times New Roman" w:hAnsi="Times New Roman" w:cs="Times New Roman"/>
                <w:b/>
                <w:color w:val="943634" w:themeColor="accent2" w:themeShade="BF"/>
              </w:rPr>
              <w:t>Государственны</w:t>
            </w:r>
            <w:r>
              <w:rPr>
                <w:rFonts w:ascii="Times New Roman" w:hAnsi="Times New Roman" w:cs="Times New Roman"/>
                <w:b/>
                <w:color w:val="943634" w:themeColor="accent2" w:themeShade="BF"/>
              </w:rPr>
              <w:t>й</w:t>
            </w:r>
            <w:r w:rsidRPr="00B037ED">
              <w:rPr>
                <w:rFonts w:ascii="Times New Roman" w:hAnsi="Times New Roman" w:cs="Times New Roman"/>
                <w:b/>
                <w:color w:val="943634" w:themeColor="accent2" w:themeShade="BF"/>
              </w:rPr>
              <w:t xml:space="preserve"> фонд поддержки участников специальной военной операции </w:t>
            </w:r>
            <w:r>
              <w:rPr>
                <w:rFonts w:ascii="Times New Roman" w:hAnsi="Times New Roman" w:cs="Times New Roman"/>
                <w:b/>
                <w:color w:val="943634" w:themeColor="accent2" w:themeShade="BF"/>
              </w:rPr>
              <w:br/>
            </w:r>
            <w:r w:rsidRPr="00B037ED">
              <w:rPr>
                <w:rFonts w:ascii="Times New Roman" w:hAnsi="Times New Roman" w:cs="Times New Roman"/>
                <w:b/>
                <w:color w:val="943634" w:themeColor="accent2" w:themeShade="BF"/>
              </w:rPr>
              <w:t>«Защитники Отечества»</w:t>
            </w:r>
          </w:p>
        </w:tc>
      </w:tr>
      <w:tr w:rsidR="00B037ED" w:rsidRPr="00B037ED" w:rsidTr="00FC439A">
        <w:tc>
          <w:tcPr>
            <w:tcW w:w="846" w:type="dxa"/>
            <w:shd w:val="clear" w:color="auto" w:fill="EFE0DD"/>
            <w:vAlign w:val="center"/>
          </w:tcPr>
          <w:p w:rsidR="00B037ED" w:rsidRPr="00B037ED" w:rsidRDefault="00B037ED" w:rsidP="00B037ED">
            <w:pPr>
              <w:pStyle w:val="af5"/>
              <w:numPr>
                <w:ilvl w:val="0"/>
                <w:numId w:val="1"/>
              </w:numPr>
              <w:jc w:val="left"/>
              <w:rPr>
                <w:color w:val="623B2A"/>
                <w:sz w:val="22"/>
                <w:szCs w:val="22"/>
              </w:rPr>
            </w:pPr>
          </w:p>
        </w:tc>
        <w:tc>
          <w:tcPr>
            <w:tcW w:w="3515" w:type="dxa"/>
            <w:shd w:val="clear" w:color="auto" w:fill="EFE0DD"/>
            <w:vAlign w:val="center"/>
          </w:tcPr>
          <w:p w:rsidR="00B037ED" w:rsidRPr="00B037ED" w:rsidRDefault="00B037ED" w:rsidP="00B037ED">
            <w:pPr>
              <w:tabs>
                <w:tab w:val="left" w:pos="0"/>
              </w:tabs>
              <w:rPr>
                <w:rFonts w:ascii="Arial" w:hAnsi="Arial" w:cs="Arial"/>
                <w:color w:val="000000" w:themeColor="text1"/>
                <w:sz w:val="22"/>
                <w:szCs w:val="22"/>
              </w:rPr>
            </w:pPr>
            <w:r w:rsidRPr="00B037ED">
              <w:rPr>
                <w:rFonts w:ascii="Arial" w:hAnsi="Arial" w:cs="Arial"/>
                <w:sz w:val="20"/>
              </w:rPr>
              <w:t xml:space="preserve">Организация комплексного сопровождения отдельной категории лиц социальным координатором филиала Государственного Фонда поддержки участников </w:t>
            </w:r>
            <w:r w:rsidRPr="00B037ED">
              <w:rPr>
                <w:rFonts w:ascii="Arial" w:hAnsi="Arial" w:cs="Arial"/>
                <w:sz w:val="20"/>
              </w:rPr>
              <w:lastRenderedPageBreak/>
              <w:t>специальной военной операции "Защитники Отечества" по Ростовской области</w:t>
            </w:r>
          </w:p>
        </w:tc>
        <w:tc>
          <w:tcPr>
            <w:tcW w:w="2411" w:type="dxa"/>
            <w:shd w:val="clear" w:color="auto" w:fill="EFE0DD"/>
            <w:vAlign w:val="center"/>
          </w:tcPr>
          <w:p w:rsidR="00B037ED" w:rsidRPr="00B037ED" w:rsidRDefault="00B037ED" w:rsidP="00B037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w:t>
            </w:r>
          </w:p>
        </w:tc>
        <w:tc>
          <w:tcPr>
            <w:tcW w:w="2231" w:type="dxa"/>
            <w:shd w:val="clear" w:color="auto" w:fill="EFE0DD"/>
            <w:vAlign w:val="center"/>
          </w:tcPr>
          <w:p w:rsidR="00B037ED" w:rsidRPr="00BE7476" w:rsidRDefault="00B037ED" w:rsidP="00B037ED">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B037ED" w:rsidRPr="00B037ED" w:rsidRDefault="005552B7" w:rsidP="005552B7">
            <w:pPr>
              <w:pStyle w:val="af5"/>
              <w:jc w:val="center"/>
              <w:rPr>
                <w:color w:val="623B2A"/>
                <w:sz w:val="22"/>
                <w:szCs w:val="22"/>
              </w:rPr>
            </w:pPr>
            <w:r>
              <w:rPr>
                <w:color w:val="623B2A"/>
                <w:sz w:val="22"/>
                <w:szCs w:val="22"/>
              </w:rPr>
              <w:t>10 рабочих дней</w:t>
            </w:r>
          </w:p>
        </w:tc>
      </w:tr>
    </w:tbl>
    <w:p w:rsidR="005552B7" w:rsidRPr="00B037ED" w:rsidRDefault="005552B7" w:rsidP="0075635A">
      <w:pPr>
        <w:rPr>
          <w:rFonts w:ascii="Arial" w:hAnsi="Arial" w:cs="Arial"/>
          <w:color w:val="993300"/>
          <w:spacing w:val="4"/>
          <w:sz w:val="22"/>
          <w:szCs w:val="22"/>
        </w:rPr>
      </w:pPr>
    </w:p>
    <w:p w:rsidR="00D5549F" w:rsidRPr="00B037ED" w:rsidRDefault="00D5549F"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sidRPr="00B037ED">
        <w:rPr>
          <w:rFonts w:ascii="Arial" w:hAnsi="Arial" w:cs="Arial"/>
          <w:color w:val="993300"/>
          <w:spacing w:val="4"/>
          <w:sz w:val="22"/>
          <w:szCs w:val="22"/>
        </w:rPr>
        <w:t>* услуги, доступные к оформлению, в том числе в рамках комплексного запроса для участников</w:t>
      </w:r>
      <w:r>
        <w:rPr>
          <w:rFonts w:ascii="Arial" w:hAnsi="Arial" w:cs="Arial"/>
          <w:color w:val="993300"/>
          <w:spacing w:val="4"/>
          <w:sz w:val="22"/>
          <w:szCs w:val="22"/>
        </w:rPr>
        <w:t xml:space="preserve"> специальной военной операции и членов их семей</w:t>
      </w:r>
    </w:p>
    <w:sectPr w:rsidR="00725BA8" w:rsidRPr="00703438" w:rsidSect="006476A8">
      <w:headerReference w:type="default" r:id="rId14"/>
      <w:footerReference w:type="even" r:id="rId15"/>
      <w:footerReference w:type="default" r:id="rId16"/>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7ED" w:rsidRDefault="00B037ED">
      <w:r>
        <w:separator/>
      </w:r>
    </w:p>
  </w:endnote>
  <w:endnote w:type="continuationSeparator" w:id="0">
    <w:p w:rsidR="00B037ED" w:rsidRDefault="00B0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ED" w:rsidRDefault="00B037ED"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037ED" w:rsidRDefault="00B037E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ED" w:rsidRDefault="00B037ED">
    <w:pPr>
      <w:pStyle w:val="a8"/>
      <w:jc w:val="right"/>
    </w:pPr>
    <w:r>
      <w:fldChar w:fldCharType="begin"/>
    </w:r>
    <w:r>
      <w:instrText xml:space="preserve"> PAGE   \* MERGEFORMAT </w:instrText>
    </w:r>
    <w:r>
      <w:fldChar w:fldCharType="separate"/>
    </w:r>
    <w:r w:rsidR="00E45C9F">
      <w:rPr>
        <w:noProof/>
      </w:rPr>
      <w:t>21</w:t>
    </w:r>
    <w:r>
      <w:rPr>
        <w:noProof/>
      </w:rPr>
      <w:fldChar w:fldCharType="end"/>
    </w:r>
  </w:p>
  <w:p w:rsidR="00B037ED" w:rsidRDefault="00B037E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7ED" w:rsidRDefault="00B037ED">
      <w:r>
        <w:separator/>
      </w:r>
    </w:p>
  </w:footnote>
  <w:footnote w:type="continuationSeparator" w:id="0">
    <w:p w:rsidR="00B037ED" w:rsidRDefault="00B037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ED" w:rsidRDefault="00B037ED">
    <w:pPr>
      <w:pStyle w:val="a6"/>
      <w:jc w:val="center"/>
    </w:pPr>
    <w:r>
      <w:fldChar w:fldCharType="begin"/>
    </w:r>
    <w:r>
      <w:instrText xml:space="preserve"> PAGE   \* MERGEFORMAT </w:instrText>
    </w:r>
    <w:r>
      <w:fldChar w:fldCharType="separate"/>
    </w:r>
    <w:r w:rsidR="00E45C9F">
      <w:rPr>
        <w:noProof/>
      </w:rPr>
      <w:t>21</w:t>
    </w:r>
    <w:r>
      <w:rPr>
        <w:noProof/>
      </w:rPr>
      <w:fldChar w:fldCharType="end"/>
    </w:r>
  </w:p>
  <w:p w:rsidR="00B037ED" w:rsidRDefault="00B037E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910"/>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6670"/>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955"/>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9FE"/>
    <w:rsid w:val="000A6DCC"/>
    <w:rsid w:val="000B0836"/>
    <w:rsid w:val="000B1441"/>
    <w:rsid w:val="000B2A40"/>
    <w:rsid w:val="000B2CFD"/>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7C52"/>
    <w:rsid w:val="000C7EDE"/>
    <w:rsid w:val="000D0AE0"/>
    <w:rsid w:val="000D2A2D"/>
    <w:rsid w:val="000D2D20"/>
    <w:rsid w:val="000D2DC3"/>
    <w:rsid w:val="000D3209"/>
    <w:rsid w:val="000D366E"/>
    <w:rsid w:val="000D3857"/>
    <w:rsid w:val="000D5987"/>
    <w:rsid w:val="000D5CE0"/>
    <w:rsid w:val="000D6158"/>
    <w:rsid w:val="000D7682"/>
    <w:rsid w:val="000D7AF9"/>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1F8F"/>
    <w:rsid w:val="00142122"/>
    <w:rsid w:val="00142B1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133"/>
    <w:rsid w:val="001972F2"/>
    <w:rsid w:val="001A21FF"/>
    <w:rsid w:val="001A224B"/>
    <w:rsid w:val="001A2718"/>
    <w:rsid w:val="001A27C0"/>
    <w:rsid w:val="001A2AB1"/>
    <w:rsid w:val="001A34B7"/>
    <w:rsid w:val="001A37E1"/>
    <w:rsid w:val="001A4A84"/>
    <w:rsid w:val="001A5ECD"/>
    <w:rsid w:val="001A67FA"/>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3DE6"/>
    <w:rsid w:val="00214A89"/>
    <w:rsid w:val="00215B08"/>
    <w:rsid w:val="00217AC7"/>
    <w:rsid w:val="00221C14"/>
    <w:rsid w:val="00221F7E"/>
    <w:rsid w:val="00222679"/>
    <w:rsid w:val="002233A2"/>
    <w:rsid w:val="002233EA"/>
    <w:rsid w:val="002240E9"/>
    <w:rsid w:val="00225F78"/>
    <w:rsid w:val="00227BCF"/>
    <w:rsid w:val="002303E6"/>
    <w:rsid w:val="002308F5"/>
    <w:rsid w:val="00230EC0"/>
    <w:rsid w:val="002311D6"/>
    <w:rsid w:val="00231BF0"/>
    <w:rsid w:val="00232236"/>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54C"/>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41AE"/>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52D"/>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B3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3075"/>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67C2"/>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AB1"/>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52B7"/>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2620"/>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880"/>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3F20"/>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3DE6"/>
    <w:rsid w:val="006F4156"/>
    <w:rsid w:val="006F4499"/>
    <w:rsid w:val="006F4836"/>
    <w:rsid w:val="006F525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37E5"/>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6E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43E3"/>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E68"/>
    <w:rsid w:val="00947612"/>
    <w:rsid w:val="00950DFA"/>
    <w:rsid w:val="00951404"/>
    <w:rsid w:val="00951751"/>
    <w:rsid w:val="00951D3C"/>
    <w:rsid w:val="00951F47"/>
    <w:rsid w:val="009520C0"/>
    <w:rsid w:val="009526F6"/>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60E"/>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D788E"/>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5B1"/>
    <w:rsid w:val="00A64889"/>
    <w:rsid w:val="00A657A6"/>
    <w:rsid w:val="00A6582C"/>
    <w:rsid w:val="00A658D2"/>
    <w:rsid w:val="00A66FEF"/>
    <w:rsid w:val="00A7087D"/>
    <w:rsid w:val="00A710D9"/>
    <w:rsid w:val="00A71402"/>
    <w:rsid w:val="00A7267D"/>
    <w:rsid w:val="00A72B81"/>
    <w:rsid w:val="00A746FE"/>
    <w:rsid w:val="00A747BF"/>
    <w:rsid w:val="00A76235"/>
    <w:rsid w:val="00A765BB"/>
    <w:rsid w:val="00A767A9"/>
    <w:rsid w:val="00A7730A"/>
    <w:rsid w:val="00A77C81"/>
    <w:rsid w:val="00A808A6"/>
    <w:rsid w:val="00A8126D"/>
    <w:rsid w:val="00A82ABA"/>
    <w:rsid w:val="00A82BDD"/>
    <w:rsid w:val="00A83983"/>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C7E2C"/>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37ED"/>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2F9F"/>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540"/>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0700"/>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2C5"/>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75D55"/>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326C"/>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5E9B"/>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2C7F"/>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35A"/>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849"/>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5C9F"/>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5CC"/>
    <w:rsid w:val="00E81952"/>
    <w:rsid w:val="00E8196A"/>
    <w:rsid w:val="00E82355"/>
    <w:rsid w:val="00E825CC"/>
    <w:rsid w:val="00E8284B"/>
    <w:rsid w:val="00E82A05"/>
    <w:rsid w:val="00E8349F"/>
    <w:rsid w:val="00E837B7"/>
    <w:rsid w:val="00E84804"/>
    <w:rsid w:val="00E85F8F"/>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47"/>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3A1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57D"/>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96785"/>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06202.16000" TargetMode="External"/><Relationship Id="rId13" Type="http://schemas.openxmlformats.org/officeDocument/2006/relationships/hyperlink" Target="consultantplus://offline/ref=56B8B0240AEC554F0C5631F19EBA417BC9FAFC6E5E2D6F2BC6C19732F2E36E7131E30E8D082D4C467F1E225ABA2C4AB0D6AC43DE60u6v4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BFA6E5E2A6F2BC6C19732F2E36E7131E30E8A0E2D4C467F1E225ABA2C4AB0D6AC43DE60u6v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AFC6E5E2D6F2BC6C19732F2E36E7131E30E8D082D4C467F1E225ABA2C4AB0D6AC43DE60u6v4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6B8B0240AEC554F0C5631F19EBA417BC9FBFA6E5E2A6F2BC6C19732F2E36E7131E30E8A0E2D4C467F1E225ABA2C4AB0D6AC43DE60u6v4L" TargetMode="External"/><Relationship Id="rId4" Type="http://schemas.openxmlformats.org/officeDocument/2006/relationships/settings" Target="settings.xml"/><Relationship Id="rId9" Type="http://schemas.openxmlformats.org/officeDocument/2006/relationships/hyperlink" Target="consultantplus://offline/ref=F52D766B5840FF52CEF0382C3BC4948D81DB8485D89DDDBD332F19BDCEr55E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3A1E7-720C-4FB7-8349-88D55CA26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47</Pages>
  <Words>12738</Words>
  <Characters>72609</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85177</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Иващенко Светлана Анатольевна</cp:lastModifiedBy>
  <cp:revision>261</cp:revision>
  <cp:lastPrinted>2026-01-20T08:22:00Z</cp:lastPrinted>
  <dcterms:created xsi:type="dcterms:W3CDTF">2024-09-09T11:37:00Z</dcterms:created>
  <dcterms:modified xsi:type="dcterms:W3CDTF">2026-06-15T06:50:00Z</dcterms:modified>
</cp:coreProperties>
</file>