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90" w:rsidRPr="00193C90" w:rsidRDefault="00193C90" w:rsidP="00193C90">
      <w:pPr>
        <w:spacing w:after="160" w:line="240" w:lineRule="auto"/>
        <w:jc w:val="center"/>
        <w:rPr>
          <w:rFonts w:ascii="Arial" w:eastAsiaTheme="minorHAnsi" w:hAnsi="Arial" w:cs="Arial"/>
          <w:b/>
          <w:color w:val="993300"/>
          <w:sz w:val="32"/>
          <w:szCs w:val="32"/>
        </w:rPr>
      </w:pPr>
      <w:r w:rsidRPr="00193C90">
        <w:rPr>
          <w:rFonts w:ascii="Arial" w:eastAsiaTheme="minorHAnsi" w:hAnsi="Arial" w:cs="Arial"/>
          <w:b/>
          <w:color w:val="993300"/>
          <w:sz w:val="32"/>
          <w:szCs w:val="32"/>
        </w:rPr>
        <w:t>Перечень государственных и муниципальных услуг, оказываемых по принципу экстерриториальности на территории Ростовской области многофункциона</w:t>
      </w:r>
      <w:r w:rsidR="003A1FCF">
        <w:rPr>
          <w:rFonts w:ascii="Arial" w:eastAsiaTheme="minorHAnsi" w:hAnsi="Arial" w:cs="Arial"/>
          <w:b/>
          <w:color w:val="993300"/>
          <w:sz w:val="32"/>
          <w:szCs w:val="32"/>
        </w:rPr>
        <w:t xml:space="preserve">льными центрами предоставления </w:t>
      </w:r>
      <w:r w:rsidRPr="00193C90">
        <w:rPr>
          <w:rFonts w:ascii="Arial" w:eastAsiaTheme="minorHAnsi" w:hAnsi="Arial" w:cs="Arial"/>
          <w:b/>
          <w:color w:val="993300"/>
          <w:sz w:val="32"/>
          <w:szCs w:val="32"/>
        </w:rPr>
        <w:t>государственных и муниципальных услуг</w:t>
      </w:r>
      <w:r w:rsidR="003A1FCF">
        <w:rPr>
          <w:rFonts w:ascii="Arial" w:eastAsiaTheme="minorHAnsi" w:hAnsi="Arial" w:cs="Arial"/>
          <w:b/>
          <w:color w:val="993300"/>
          <w:sz w:val="32"/>
          <w:szCs w:val="32"/>
        </w:rPr>
        <w:t xml:space="preserve"> на </w:t>
      </w:r>
      <w:r w:rsidR="00683B16">
        <w:rPr>
          <w:rFonts w:ascii="Arial" w:eastAsiaTheme="minorHAnsi" w:hAnsi="Arial" w:cs="Arial"/>
          <w:b/>
          <w:color w:val="993300"/>
          <w:sz w:val="32"/>
          <w:szCs w:val="32"/>
          <w:u w:val="thick"/>
        </w:rPr>
        <w:t>09.03</w:t>
      </w:r>
      <w:r w:rsidR="003A1FCF" w:rsidRPr="003A1FCF">
        <w:rPr>
          <w:rFonts w:ascii="Arial" w:eastAsiaTheme="minorHAnsi" w:hAnsi="Arial" w:cs="Arial"/>
          <w:b/>
          <w:color w:val="993300"/>
          <w:sz w:val="32"/>
          <w:szCs w:val="32"/>
          <w:u w:val="thick"/>
        </w:rPr>
        <w:t>.202</w:t>
      </w:r>
      <w:r w:rsidR="00683B16">
        <w:rPr>
          <w:rFonts w:ascii="Arial" w:eastAsiaTheme="minorHAnsi" w:hAnsi="Arial" w:cs="Arial"/>
          <w:b/>
          <w:color w:val="993300"/>
          <w:sz w:val="32"/>
          <w:szCs w:val="32"/>
          <w:u w:val="thick"/>
        </w:rPr>
        <w:t>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8"/>
        <w:gridCol w:w="7570"/>
        <w:gridCol w:w="1985"/>
      </w:tblGrid>
      <w:tr w:rsidR="00193C90" w:rsidRPr="00253C92" w:rsidTr="00683B16">
        <w:trPr>
          <w:trHeight w:val="1250"/>
        </w:trPr>
        <w:tc>
          <w:tcPr>
            <w:tcW w:w="618" w:type="dxa"/>
            <w:hideMark/>
          </w:tcPr>
          <w:p w:rsidR="00193C90" w:rsidRPr="00253C92" w:rsidRDefault="00193C90" w:rsidP="003A1F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</w:pPr>
            <w:r w:rsidRPr="00253C92"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3C92"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C92"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  <w:t>/</w:t>
            </w:r>
            <w:proofErr w:type="spellStart"/>
            <w:r w:rsidRPr="00253C92"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</w:pPr>
            <w:r w:rsidRPr="00253C92"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</w:pPr>
            <w:r w:rsidRPr="00253C92"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  <w:t xml:space="preserve">Вид передачи результата услуги </w:t>
            </w:r>
          </w:p>
          <w:p w:rsidR="00193C90" w:rsidRPr="00253C92" w:rsidRDefault="00193C90" w:rsidP="003A1F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</w:pPr>
            <w:r w:rsidRPr="00253C92">
              <w:rPr>
                <w:rFonts w:ascii="Arial" w:hAnsi="Arial" w:cs="Arial"/>
                <w:b/>
                <w:bCs/>
                <w:color w:val="993300"/>
                <w:sz w:val="24"/>
                <w:szCs w:val="24"/>
                <w:lang w:eastAsia="ru-RU"/>
              </w:rPr>
              <w:t>(электронный/бумажный)</w:t>
            </w:r>
          </w:p>
        </w:tc>
      </w:tr>
      <w:tr w:rsidR="00193C90" w:rsidRPr="00253C92" w:rsidTr="00683B16">
        <w:trPr>
          <w:trHeight w:val="585"/>
        </w:trPr>
        <w:tc>
          <w:tcPr>
            <w:tcW w:w="10173" w:type="dxa"/>
            <w:gridSpan w:val="3"/>
            <w:vAlign w:val="center"/>
            <w:hideMark/>
          </w:tcPr>
          <w:p w:rsidR="00193C90" w:rsidRPr="00253C92" w:rsidRDefault="00193C90" w:rsidP="00193C90">
            <w:pPr>
              <w:tabs>
                <w:tab w:val="left" w:pos="993"/>
                <w:tab w:val="left" w:pos="1276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i/>
                <w:sz w:val="28"/>
                <w:szCs w:val="28"/>
                <w:lang w:eastAsia="ru-RU"/>
              </w:rPr>
            </w:pPr>
            <w:r w:rsidRPr="00253C92">
              <w:rPr>
                <w:rFonts w:ascii="Arial" w:eastAsiaTheme="minorHAnsi" w:hAnsi="Arial" w:cs="Arial"/>
                <w:b/>
                <w:i/>
                <w:iCs/>
                <w:color w:val="623B2A"/>
                <w:sz w:val="24"/>
                <w:szCs w:val="28"/>
              </w:rPr>
              <w:t>Государственные услуги в сфере социальной поддержки населения</w:t>
            </w:r>
          </w:p>
        </w:tc>
      </w:tr>
      <w:tr w:rsidR="00193C90" w:rsidRPr="00253C92" w:rsidTr="00683B16">
        <w:trPr>
          <w:trHeight w:val="825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F6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ежегодной денежной выплаты гражданам, награжденным нагрудным знаком «Почетный донор СССР», «Почетный донор России»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F65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632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918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электронный</w:t>
            </w:r>
          </w:p>
        </w:tc>
      </w:tr>
      <w:tr w:rsidR="00193C90" w:rsidRPr="00253C92" w:rsidTr="00683B16">
        <w:trPr>
          <w:trHeight w:val="963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 xml:space="preserve">Компенсация расходов на уплату взносов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963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632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796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ежемесячных денежных выплат на полноценное питание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647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ежемесячных денежных выплат на детей из многодетных семей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316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Выдача сертификата на региональный материнский капитал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647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trike/>
              </w:rPr>
            </w:pPr>
            <w:r w:rsidRPr="00253C92">
              <w:rPr>
                <w:rFonts w:ascii="Arial" w:eastAsia="Calibri" w:hAnsi="Arial" w:cs="Arial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электронный</w:t>
            </w:r>
          </w:p>
        </w:tc>
      </w:tr>
      <w:tr w:rsidR="00193C90" w:rsidRPr="00253C92" w:rsidTr="00683B16">
        <w:trPr>
          <w:trHeight w:val="619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632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Выдача справок студентам для получения государственной социальной стипендии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193C90" w:rsidRPr="00253C92" w:rsidTr="00683B16">
        <w:trPr>
          <w:trHeight w:val="978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193C90" w:rsidRPr="00253C92" w:rsidTr="00683B16">
        <w:trPr>
          <w:trHeight w:val="1509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193C90" w:rsidRPr="00253C92" w:rsidTr="00683B16">
        <w:trPr>
          <w:trHeight w:val="316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Оплата расходов на газификацию домовладения (квартиры)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963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Социальная поддержка жертв политических репрессий (выплата реабилитированным гражданам денежной компенсации на установку телефона)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1295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647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Снижение стоимости лекарств по рецепту врача на 50 процентов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электронный</w:t>
            </w:r>
          </w:p>
        </w:tc>
      </w:tr>
      <w:tr w:rsidR="00193C90" w:rsidRPr="00253C92" w:rsidTr="00683B16">
        <w:trPr>
          <w:trHeight w:val="1295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бумажный</w:t>
            </w:r>
          </w:p>
        </w:tc>
      </w:tr>
      <w:tr w:rsidR="00193C90" w:rsidRPr="00253C92" w:rsidTr="00683B16">
        <w:trPr>
          <w:trHeight w:val="647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 xml:space="preserve">Выдача гражданам удостоверений (дубликатов удостоверений), подтверждающих право на меры социальной поддержки в соответствии с Федеральным </w:t>
            </w:r>
            <w:hyperlink r:id="rId5" w:history="1">
              <w:r w:rsidRPr="00253C92">
                <w:rPr>
                  <w:rFonts w:ascii="Arial" w:eastAsia="Calibri" w:hAnsi="Arial" w:cs="Arial"/>
                </w:rPr>
                <w:t>законом</w:t>
              </w:r>
            </w:hyperlink>
            <w:r w:rsidRPr="00253C92">
              <w:rPr>
                <w:rFonts w:ascii="Arial" w:eastAsia="Calibri" w:hAnsi="Arial" w:cs="Arial"/>
              </w:rPr>
              <w:t xml:space="preserve"> от 12.01.1995 № 5-ФЗ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бумажный</w:t>
            </w:r>
          </w:p>
        </w:tc>
      </w:tr>
      <w:tr w:rsidR="00193C90" w:rsidRPr="00253C92" w:rsidTr="00683B16">
        <w:trPr>
          <w:trHeight w:val="1611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(лица, признанные в установленном законом порядке недееспособными)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бумажный</w:t>
            </w:r>
          </w:p>
        </w:tc>
      </w:tr>
      <w:tr w:rsidR="00193C90" w:rsidRPr="00253C92" w:rsidTr="00683B16">
        <w:trPr>
          <w:trHeight w:val="1927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Выплата компенсации за прое</w:t>
            </w:r>
            <w:proofErr w:type="gramStart"/>
            <w:r w:rsidRPr="00253C92">
              <w:rPr>
                <w:rFonts w:ascii="Arial" w:eastAsia="Calibri" w:hAnsi="Arial" w:cs="Arial"/>
              </w:rPr>
              <w:t>зд в пр</w:t>
            </w:r>
            <w:proofErr w:type="gramEnd"/>
            <w:r w:rsidRPr="00253C92">
              <w:rPr>
                <w:rFonts w:ascii="Arial" w:eastAsia="Calibri" w:hAnsi="Arial" w:cs="Arial"/>
              </w:rPr>
              <w:t>еделах территории Российской Федерации (туда и обратно) один раз в год железнодорожным транспортом, а в районах, не имеющих железнодорожного сообщения, - 50 процентов стоимости проезда водным, воздушным или междугородным автомобильным транспортом реабилитированным гражданам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316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Организация отдыха и оздоровления детей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193C90" w:rsidRPr="00253C92" w:rsidTr="00683B16">
        <w:trPr>
          <w:trHeight w:val="647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Оформление и выдача удостоверения «Участник ликвидации последствий катастрофы на Чернобыльской АЭС»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193C90" w:rsidRPr="00253C92" w:rsidTr="00683B16">
        <w:trPr>
          <w:trHeight w:val="1611"/>
        </w:trPr>
        <w:tc>
          <w:tcPr>
            <w:tcW w:w="618" w:type="dxa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Оформление и выдача удостоверения «получившего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АЭС; ставшего (ей) инвалидом»</w:t>
            </w:r>
          </w:p>
        </w:tc>
        <w:tc>
          <w:tcPr>
            <w:tcW w:w="1985" w:type="dxa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193C90" w:rsidRPr="00253C92" w:rsidTr="00683B16">
        <w:trPr>
          <w:trHeight w:val="634"/>
        </w:trPr>
        <w:tc>
          <w:tcPr>
            <w:tcW w:w="618" w:type="dxa"/>
            <w:shd w:val="clear" w:color="auto" w:fill="F2DBDB" w:themeFill="accent2" w:themeFillTint="33"/>
          </w:tcPr>
          <w:p w:rsidR="00193C90" w:rsidRPr="00253C92" w:rsidRDefault="00193C90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Ежемесячная денежная выплата региональным льготникам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93C90" w:rsidRPr="00253C92" w:rsidRDefault="00193C90" w:rsidP="003A1F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электронный</w:t>
            </w:r>
          </w:p>
        </w:tc>
      </w:tr>
      <w:tr w:rsidR="00683B16" w:rsidRPr="00253C92" w:rsidTr="00683B16">
        <w:trPr>
          <w:trHeight w:val="634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</w:tcPr>
          <w:p w:rsidR="00683B16" w:rsidRPr="000A59CC" w:rsidRDefault="00683B16" w:rsidP="0026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683B16">
              <w:rPr>
                <w:rFonts w:ascii="Arial" w:eastAsia="Calibri" w:hAnsi="Arial" w:cs="Arial"/>
              </w:rPr>
              <w:t>Прием заявлений от региональных льготников для выдачи льготной проездной карты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316264" w:rsidRDefault="00683B16" w:rsidP="0026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б</w:t>
            </w:r>
            <w:r w:rsidRPr="00683B16">
              <w:rPr>
                <w:rFonts w:ascii="Arial" w:eastAsia="Calibri" w:hAnsi="Arial" w:cs="Arial"/>
                <w:lang w:eastAsia="ru-RU"/>
              </w:rPr>
              <w:t>умажный</w:t>
            </w:r>
          </w:p>
        </w:tc>
      </w:tr>
      <w:tr w:rsidR="00683B16" w:rsidRPr="00253C92" w:rsidTr="00683B16">
        <w:trPr>
          <w:trHeight w:val="634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</w:tcPr>
          <w:p w:rsidR="00683B16" w:rsidRPr="00683B16" w:rsidRDefault="00683B16" w:rsidP="00260C79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683B16">
              <w:rPr>
                <w:rFonts w:ascii="Arial" w:eastAsia="Calibri" w:hAnsi="Arial" w:cs="Arial"/>
              </w:rPr>
              <w:t>Прием заявлений от федеральных льготников для выдачи электронного социального проездного билета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683B16" w:rsidRDefault="00683B16" w:rsidP="0026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83B16">
              <w:rPr>
                <w:rFonts w:ascii="Arial" w:eastAsia="Calibri" w:hAnsi="Arial" w:cs="Arial"/>
              </w:rPr>
              <w:t>бумажный</w:t>
            </w:r>
          </w:p>
        </w:tc>
      </w:tr>
      <w:tr w:rsidR="00683B16" w:rsidRPr="00253C92" w:rsidTr="00683B16">
        <w:trPr>
          <w:trHeight w:val="431"/>
        </w:trPr>
        <w:tc>
          <w:tcPr>
            <w:tcW w:w="10173" w:type="dxa"/>
            <w:gridSpan w:val="3"/>
            <w:vAlign w:val="center"/>
            <w:hideMark/>
          </w:tcPr>
          <w:p w:rsidR="00683B16" w:rsidRPr="00253C92" w:rsidRDefault="00683B16" w:rsidP="00193C90">
            <w:pPr>
              <w:tabs>
                <w:tab w:val="left" w:pos="993"/>
                <w:tab w:val="left" w:pos="1276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53C92">
              <w:rPr>
                <w:rFonts w:ascii="Arial" w:eastAsiaTheme="minorHAnsi" w:hAnsi="Arial" w:cs="Arial"/>
                <w:b/>
                <w:i/>
                <w:iCs/>
                <w:color w:val="623B2A"/>
                <w:sz w:val="24"/>
                <w:szCs w:val="28"/>
              </w:rPr>
              <w:t>Муниципальные услуги в сфере земельно-имущественных отношений</w:t>
            </w:r>
          </w:p>
        </w:tc>
      </w:tr>
      <w:tr w:rsidR="00683B16" w:rsidRPr="00253C92" w:rsidTr="00683B16">
        <w:trPr>
          <w:trHeight w:val="1280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1295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63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63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63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63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78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316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Продажа земельного участка без проведения торгов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Предоставление земельного участка в собственность бесплатно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63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63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10173" w:type="dxa"/>
            <w:gridSpan w:val="3"/>
            <w:vAlign w:val="center"/>
            <w:hideMark/>
          </w:tcPr>
          <w:p w:rsidR="00683B16" w:rsidRPr="00253C92" w:rsidRDefault="00683B16" w:rsidP="00193C90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53C92">
              <w:rPr>
                <w:rFonts w:ascii="Arial" w:eastAsiaTheme="minorHAnsi" w:hAnsi="Arial" w:cs="Arial"/>
                <w:b/>
                <w:i/>
                <w:iCs/>
                <w:color w:val="623B2A"/>
                <w:sz w:val="24"/>
                <w:szCs w:val="28"/>
              </w:rPr>
              <w:t>Муниципальные услуги в сфере архитектуры и градостроительства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316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Выдача разрешения на ввод объекта в эксплуатацию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Выдача актов приемочной комиссии после переустройства и (или) перепланировки помещения в многоквартирном доме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Предоставление градостроительного плана земельного участка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2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63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62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63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1295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178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1596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 xml:space="preserve">Направление уведомления о соответствии (несоответствии) </w:t>
            </w:r>
            <w:proofErr w:type="gramStart"/>
            <w:r w:rsidRPr="00253C92">
              <w:rPr>
                <w:rFonts w:ascii="Arial" w:eastAsia="Calibri" w:hAnsi="Arial" w:cs="Arial"/>
              </w:rPr>
              <w:t>построенных</w:t>
            </w:r>
            <w:proofErr w:type="gramEnd"/>
            <w:r w:rsidRPr="00253C92">
              <w:rPr>
                <w:rFonts w:ascii="Arial" w:eastAsia="Calibri" w:hAnsi="Arial" w:cs="Arial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331"/>
        </w:trPr>
        <w:tc>
          <w:tcPr>
            <w:tcW w:w="10173" w:type="dxa"/>
            <w:gridSpan w:val="3"/>
            <w:vAlign w:val="center"/>
            <w:hideMark/>
          </w:tcPr>
          <w:p w:rsidR="00683B16" w:rsidRPr="00253C92" w:rsidRDefault="00683B16" w:rsidP="00193C90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53C92">
              <w:rPr>
                <w:rFonts w:ascii="Arial" w:eastAsiaTheme="minorHAnsi" w:hAnsi="Arial" w:cs="Arial"/>
                <w:b/>
                <w:i/>
                <w:iCs/>
                <w:color w:val="623B2A"/>
                <w:sz w:val="24"/>
                <w:szCs w:val="28"/>
              </w:rPr>
              <w:t>Муниципальные услуги в жилищной сфере</w:t>
            </w:r>
          </w:p>
        </w:tc>
      </w:tr>
      <w:tr w:rsidR="00683B16" w:rsidRPr="00253C92" w:rsidTr="00683B16">
        <w:trPr>
          <w:trHeight w:val="619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1974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ru-RU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981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316"/>
        </w:trPr>
        <w:tc>
          <w:tcPr>
            <w:tcW w:w="10173" w:type="dxa"/>
            <w:gridSpan w:val="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</w:rPr>
            </w:pPr>
            <w:r w:rsidRPr="00253C92">
              <w:rPr>
                <w:rFonts w:ascii="Arial" w:eastAsiaTheme="minorHAnsi" w:hAnsi="Arial" w:cs="Arial"/>
                <w:b/>
                <w:i/>
                <w:iCs/>
                <w:color w:val="623B2A"/>
                <w:sz w:val="24"/>
                <w:szCs w:val="28"/>
              </w:rPr>
              <w:t>Муниципальные услуги в сфере архивного дела</w:t>
            </w:r>
          </w:p>
        </w:tc>
      </w:tr>
      <w:tr w:rsidR="00683B16" w:rsidRPr="00253C92" w:rsidTr="00683B16">
        <w:trPr>
          <w:trHeight w:val="963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316"/>
        </w:trPr>
        <w:tc>
          <w:tcPr>
            <w:tcW w:w="10173" w:type="dxa"/>
            <w:gridSpan w:val="3"/>
            <w:hideMark/>
          </w:tcPr>
          <w:p w:rsidR="00683B16" w:rsidRPr="00253C92" w:rsidRDefault="00683B16" w:rsidP="003A1FCF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53C92">
              <w:rPr>
                <w:rFonts w:ascii="Arial" w:eastAsiaTheme="minorHAnsi" w:hAnsi="Arial" w:cs="Arial"/>
                <w:b/>
                <w:i/>
                <w:iCs/>
                <w:color w:val="623B2A"/>
                <w:sz w:val="24"/>
                <w:szCs w:val="28"/>
              </w:rPr>
              <w:t>Услуги органов ЗАГС</w:t>
            </w:r>
          </w:p>
        </w:tc>
      </w:tr>
      <w:tr w:rsidR="00683B16" w:rsidRPr="00253C92" w:rsidTr="00683B16">
        <w:trPr>
          <w:trHeight w:val="647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Государственная регистрация заключения брака (в части приема заявления о предоставлении государственной услуги)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821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Государственная регистрация расторжения брака (по взаимному согласию супругов, не имеющих общих несовершеннолетних детей (в части приема заявления о предоставлении государственной услуги))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2072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hideMark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состояния».</w:t>
            </w:r>
          </w:p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581"/>
        </w:trPr>
        <w:tc>
          <w:tcPr>
            <w:tcW w:w="10173" w:type="dxa"/>
            <w:gridSpan w:val="3"/>
            <w:vAlign w:val="center"/>
          </w:tcPr>
          <w:p w:rsidR="00683B16" w:rsidRPr="00253C92" w:rsidRDefault="00683B16" w:rsidP="00193C90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53C92">
              <w:rPr>
                <w:rFonts w:ascii="Arial" w:eastAsiaTheme="minorHAnsi" w:hAnsi="Arial" w:cs="Arial"/>
                <w:b/>
                <w:i/>
                <w:iCs/>
                <w:color w:val="623B2A"/>
                <w:sz w:val="24"/>
                <w:szCs w:val="28"/>
              </w:rPr>
              <w:t>Государственные услуги в сфере сельского хозяйства</w:t>
            </w:r>
          </w:p>
        </w:tc>
      </w:tr>
      <w:tr w:rsidR="00683B16" w:rsidRPr="00253C92" w:rsidTr="00683B16">
        <w:trPr>
          <w:trHeight w:val="776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hAnsi="Arial" w:cs="Arial"/>
              </w:rPr>
              <w:t>Предоставление субсидии сельскохозяйственным товаропроизводителям в рамках поддержки сельскохозяйственного производства на поддержку элитного семеноводства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2468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proofErr w:type="gramStart"/>
            <w:r w:rsidRPr="00253C92">
              <w:rPr>
                <w:rFonts w:ascii="Arial" w:eastAsia="Calibri" w:hAnsi="Arial" w:cs="Arial"/>
              </w:rPr>
              <w:t xml:space="preserve">Предоставление субсидий сельскохозяйственным товаропроизводителям на возмещение части затрат на проведение </w:t>
            </w:r>
            <w:proofErr w:type="spellStart"/>
            <w:r w:rsidRPr="00253C92">
              <w:rPr>
                <w:rFonts w:ascii="Arial" w:eastAsia="Calibri" w:hAnsi="Arial" w:cs="Arial"/>
              </w:rPr>
              <w:t>агротехнологических</w:t>
            </w:r>
            <w:proofErr w:type="spellEnd"/>
            <w:r w:rsidRPr="00253C92">
              <w:rPr>
                <w:rFonts w:ascii="Arial" w:eastAsia="Calibri" w:hAnsi="Arial" w:cs="Arial"/>
              </w:rPr>
              <w:t xml:space="preserve"> работ, повышение уровня экологической безопасности сельскохозяйственного производства, а также на повышение плодородия и качества почв в рамках обеспечения плодородия земель сельскохозяйственного назначения, на оказание несвязанной поддержки сельскохозяйственным товаропроизводителям (кроме граждан, ведущих личное подсобное хозяйство) в области растениеводства (субсидия на оказание несвязанной поддержки в области растениеводства)</w:t>
            </w:r>
            <w:proofErr w:type="gramEnd"/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639"/>
        </w:trPr>
        <w:tc>
          <w:tcPr>
            <w:tcW w:w="618" w:type="dxa"/>
            <w:shd w:val="clear" w:color="auto" w:fill="F2DBDB" w:themeFill="accent2" w:themeFillTint="33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субсидий сельскохозяйственным товаропроизводителям на компенсацию части стоимости агрохимического обследования пашни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  <w:tr w:rsidR="00683B16" w:rsidRPr="00253C92" w:rsidTr="00683B16">
        <w:trPr>
          <w:trHeight w:val="1295"/>
        </w:trPr>
        <w:tc>
          <w:tcPr>
            <w:tcW w:w="618" w:type="dxa"/>
          </w:tcPr>
          <w:p w:rsidR="00683B16" w:rsidRPr="00253C92" w:rsidRDefault="00683B16" w:rsidP="00193C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70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</w:rPr>
              <w:t>Предоставление субсидий сельскохозяйственным товаропроизводителям на развитие мясного животноводства в рамках поддержки сельскохозяйственного производства по наращиванию маточного поголовья овец и коз</w:t>
            </w:r>
          </w:p>
        </w:tc>
        <w:tc>
          <w:tcPr>
            <w:tcW w:w="1985" w:type="dxa"/>
          </w:tcPr>
          <w:p w:rsidR="00683B16" w:rsidRPr="00253C92" w:rsidRDefault="00683B16" w:rsidP="003A1FC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53C92">
              <w:rPr>
                <w:rFonts w:ascii="Arial" w:eastAsia="Calibri" w:hAnsi="Arial" w:cs="Arial"/>
                <w:lang w:eastAsia="ru-RU"/>
              </w:rPr>
              <w:t>бумажный</w:t>
            </w:r>
          </w:p>
        </w:tc>
      </w:tr>
    </w:tbl>
    <w:p w:rsidR="009C031E" w:rsidRDefault="009C031E"/>
    <w:sectPr w:rsidR="009C031E" w:rsidSect="00193C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939"/>
    <w:multiLevelType w:val="hybridMultilevel"/>
    <w:tmpl w:val="F354A2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C90"/>
    <w:rsid w:val="00193C90"/>
    <w:rsid w:val="00253C92"/>
    <w:rsid w:val="003A1FCF"/>
    <w:rsid w:val="0058689D"/>
    <w:rsid w:val="00683B16"/>
    <w:rsid w:val="006C68CD"/>
    <w:rsid w:val="009C031E"/>
    <w:rsid w:val="00BB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A1FCF"/>
    <w:rPr>
      <w:i/>
      <w:iCs/>
    </w:rPr>
  </w:style>
  <w:style w:type="paragraph" w:styleId="a4">
    <w:name w:val="List Paragraph"/>
    <w:basedOn w:val="a"/>
    <w:uiPriority w:val="34"/>
    <w:qFormat/>
    <w:rsid w:val="00253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2D766B5840FF52CEF0382C3BC4948D81DB8485D89DDDBD332F19BDCEr55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Lazurenko_Y</dc:creator>
  <cp:lastModifiedBy>Lazurenko_Y</cp:lastModifiedBy>
  <cp:revision>2</cp:revision>
  <dcterms:created xsi:type="dcterms:W3CDTF">2023-03-31T05:31:00Z</dcterms:created>
  <dcterms:modified xsi:type="dcterms:W3CDTF">2023-03-31T05:31:00Z</dcterms:modified>
</cp:coreProperties>
</file>