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2B" w:rsidRPr="00D40D75" w:rsidRDefault="00E91B2B" w:rsidP="00E91B2B">
      <w:pPr>
        <w:pStyle w:val="1"/>
        <w:ind w:firstLine="709"/>
        <w:rPr>
          <w:rFonts w:ascii="Times New Roman" w:hAnsi="Times New Roman" w:cs="Times New Roman"/>
          <w:color w:val="000000"/>
          <w:sz w:val="28"/>
          <w:szCs w:val="28"/>
        </w:rPr>
      </w:pPr>
      <w:r w:rsidRPr="00D40D75">
        <w:rPr>
          <w:rFonts w:ascii="Times New Roman" w:hAnsi="Times New Roman" w:cs="Times New Roman"/>
          <w:color w:val="000000"/>
          <w:sz w:val="28"/>
          <w:szCs w:val="28"/>
        </w:rPr>
        <w:t>Ответственность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за нарушение порядка предоставления государственных и муниципальных услуг на базе МФЦ, находящихся на территории Ростовской области</w:t>
      </w:r>
    </w:p>
    <w:p w:rsidR="00E91B2B" w:rsidRPr="00DF1E6A" w:rsidRDefault="00E91B2B" w:rsidP="00E91B2B"/>
    <w:p w:rsidR="00E91B2B" w:rsidRPr="00D40D75" w:rsidRDefault="00E91B2B" w:rsidP="00E91B2B">
      <w:pPr>
        <w:pStyle w:val="1"/>
        <w:ind w:firstLine="709"/>
        <w:jc w:val="both"/>
        <w:rPr>
          <w:rFonts w:ascii="Times New Roman" w:hAnsi="Times New Roman" w:cs="Times New Roman"/>
          <w:b w:val="0"/>
          <w:color w:val="000000"/>
          <w:sz w:val="28"/>
          <w:szCs w:val="28"/>
        </w:rPr>
      </w:pPr>
      <w:r w:rsidRPr="00D40D75">
        <w:rPr>
          <w:rFonts w:ascii="Times New Roman" w:hAnsi="Times New Roman" w:cs="Times New Roman"/>
          <w:b w:val="0"/>
          <w:color w:val="000000"/>
          <w:sz w:val="28"/>
          <w:szCs w:val="28"/>
        </w:rPr>
        <w:t xml:space="preserve">В соответствии со </w:t>
      </w:r>
      <w:r w:rsidRPr="00D40D75">
        <w:rPr>
          <w:rFonts w:ascii="Times New Roman" w:hAnsi="Times New Roman" w:cs="Times New Roman"/>
          <w:b w:val="0"/>
          <w:bCs w:val="0"/>
          <w:color w:val="000000"/>
          <w:sz w:val="28"/>
          <w:szCs w:val="28"/>
        </w:rPr>
        <w:t>с</w:t>
      </w:r>
      <w:r w:rsidRPr="00D40D75">
        <w:rPr>
          <w:rFonts w:ascii="Times New Roman" w:hAnsi="Times New Roman" w:cs="Times New Roman"/>
          <w:b w:val="0"/>
          <w:color w:val="000000"/>
          <w:sz w:val="28"/>
          <w:szCs w:val="28"/>
        </w:rPr>
        <w:t>т</w:t>
      </w:r>
      <w:r w:rsidRPr="00D40D75">
        <w:rPr>
          <w:rFonts w:ascii="Times New Roman" w:hAnsi="Times New Roman" w:cs="Times New Roman"/>
          <w:b w:val="0"/>
          <w:bCs w:val="0"/>
          <w:color w:val="000000"/>
          <w:sz w:val="28"/>
          <w:szCs w:val="28"/>
        </w:rPr>
        <w:t xml:space="preserve">. 5.63 </w:t>
      </w:r>
      <w:r w:rsidRPr="004806B9">
        <w:rPr>
          <w:rFonts w:ascii="Times New Roman" w:hAnsi="Times New Roman" w:cs="Times New Roman"/>
          <w:b w:val="0"/>
          <w:sz w:val="28"/>
          <w:szCs w:val="28"/>
        </w:rPr>
        <w:t>Кодекс</w:t>
      </w:r>
      <w:r>
        <w:rPr>
          <w:rFonts w:ascii="Times New Roman" w:hAnsi="Times New Roman" w:cs="Times New Roman"/>
          <w:b w:val="0"/>
          <w:sz w:val="28"/>
          <w:szCs w:val="28"/>
        </w:rPr>
        <w:t>а</w:t>
      </w:r>
      <w:r w:rsidRPr="004806B9">
        <w:rPr>
          <w:rFonts w:ascii="Times New Roman" w:hAnsi="Times New Roman" w:cs="Times New Roman"/>
          <w:b w:val="0"/>
          <w:sz w:val="28"/>
          <w:szCs w:val="28"/>
        </w:rPr>
        <w:t xml:space="preserve"> Российской Федерации об административных правонарушениях</w:t>
      </w:r>
      <w:r>
        <w:rPr>
          <w:rFonts w:ascii="Times New Roman" w:hAnsi="Times New Roman" w:cs="Times New Roman"/>
          <w:b w:val="0"/>
          <w:sz w:val="28"/>
          <w:szCs w:val="28"/>
        </w:rPr>
        <w:t xml:space="preserve"> </w:t>
      </w:r>
      <w:r w:rsidRPr="004806B9">
        <w:rPr>
          <w:rFonts w:ascii="Times New Roman" w:hAnsi="Times New Roman" w:cs="Times New Roman"/>
          <w:b w:val="0"/>
          <w:sz w:val="28"/>
          <w:szCs w:val="28"/>
        </w:rPr>
        <w:t>от 30</w:t>
      </w:r>
      <w:r>
        <w:rPr>
          <w:rFonts w:ascii="Times New Roman" w:hAnsi="Times New Roman" w:cs="Times New Roman"/>
          <w:b w:val="0"/>
          <w:sz w:val="28"/>
          <w:szCs w:val="28"/>
        </w:rPr>
        <w:t>.12.</w:t>
      </w:r>
      <w:r w:rsidRPr="004806B9">
        <w:rPr>
          <w:rFonts w:ascii="Times New Roman" w:hAnsi="Times New Roman" w:cs="Times New Roman"/>
          <w:b w:val="0"/>
          <w:sz w:val="28"/>
          <w:szCs w:val="28"/>
        </w:rPr>
        <w:t>2001</w:t>
      </w:r>
      <w:r>
        <w:rPr>
          <w:rFonts w:ascii="Times New Roman" w:hAnsi="Times New Roman" w:cs="Times New Roman"/>
          <w:b w:val="0"/>
          <w:sz w:val="28"/>
          <w:szCs w:val="28"/>
        </w:rPr>
        <w:t xml:space="preserve"> №</w:t>
      </w:r>
      <w:r w:rsidRPr="004806B9">
        <w:rPr>
          <w:rFonts w:ascii="Times New Roman" w:hAnsi="Times New Roman" w:cs="Times New Roman"/>
          <w:b w:val="0"/>
          <w:sz w:val="28"/>
          <w:szCs w:val="28"/>
        </w:rPr>
        <w:t xml:space="preserve"> 195-ФЗ</w:t>
      </w:r>
      <w:r>
        <w:rPr>
          <w:rFonts w:ascii="Times New Roman" w:hAnsi="Times New Roman" w:cs="Times New Roman"/>
          <w:b w:val="0"/>
          <w:sz w:val="28"/>
          <w:szCs w:val="28"/>
        </w:rPr>
        <w:t xml:space="preserve"> н</w:t>
      </w:r>
      <w:r w:rsidRPr="00D40D75">
        <w:rPr>
          <w:rFonts w:ascii="Times New Roman" w:hAnsi="Times New Roman" w:cs="Times New Roman"/>
          <w:b w:val="0"/>
          <w:color w:val="000000"/>
          <w:sz w:val="28"/>
          <w:szCs w:val="28"/>
        </w:rPr>
        <w:t xml:space="preserve">арушение </w:t>
      </w:r>
      <w:hyperlink r:id="rId4" w:history="1">
        <w:r w:rsidRPr="00D40D75">
          <w:rPr>
            <w:rFonts w:ascii="Times New Roman" w:hAnsi="Times New Roman" w:cs="Times New Roman"/>
            <w:b w:val="0"/>
            <w:color w:val="000000"/>
            <w:sz w:val="28"/>
            <w:szCs w:val="28"/>
          </w:rPr>
          <w:t>законодательства</w:t>
        </w:r>
      </w:hyperlink>
      <w:r w:rsidRPr="00D40D75">
        <w:rPr>
          <w:rFonts w:ascii="Times New Roman" w:hAnsi="Times New Roman" w:cs="Times New Roman"/>
          <w:b w:val="0"/>
          <w:color w:val="000000"/>
          <w:sz w:val="28"/>
          <w:szCs w:val="28"/>
        </w:rPr>
        <w:t xml:space="preserve"> об организации предоставления государственных и муниципальных услуг предусматривает следующее.</w:t>
      </w:r>
    </w:p>
    <w:p w:rsidR="007C2898" w:rsidRPr="009A407C" w:rsidRDefault="00E91B2B" w:rsidP="009A407C">
      <w:pPr>
        <w:pStyle w:val="s1"/>
        <w:ind w:firstLine="708"/>
        <w:jc w:val="both"/>
        <w:rPr>
          <w:sz w:val="28"/>
          <w:szCs w:val="28"/>
        </w:rPr>
      </w:pPr>
      <w:proofErr w:type="gramStart"/>
      <w:r w:rsidRPr="009A407C">
        <w:rPr>
          <w:sz w:val="28"/>
          <w:szCs w:val="28"/>
        </w:rPr>
        <w:t>1.</w:t>
      </w:r>
      <w:r w:rsidR="007C2898" w:rsidRPr="009A407C">
        <w:rPr>
          <w:rStyle w:val="a4"/>
          <w:i w:val="0"/>
          <w:sz w:val="28"/>
          <w:szCs w:val="28"/>
        </w:rPr>
        <w:t>Нарушение</w:t>
      </w:r>
      <w:r w:rsidR="007C2898" w:rsidRPr="009A407C">
        <w:rPr>
          <w:i/>
          <w:sz w:val="28"/>
          <w:szCs w:val="28"/>
        </w:rPr>
        <w:t xml:space="preserve"> </w:t>
      </w:r>
      <w:r w:rsidR="007C2898" w:rsidRPr="009A407C">
        <w:rPr>
          <w:sz w:val="28"/>
          <w:szCs w:val="28"/>
        </w:rPr>
        <w:t>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w:t>
      </w:r>
      <w:proofErr w:type="gramEnd"/>
      <w:r w:rsidR="007C2898" w:rsidRPr="009A407C">
        <w:rPr>
          <w:sz w:val="28"/>
          <w:szCs w:val="28"/>
        </w:rPr>
        <w:t xml:space="preserve">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w:t>
      </w:r>
      <w:proofErr w:type="spellStart"/>
      <w:r w:rsidR="007C2898" w:rsidRPr="009A407C">
        <w:rPr>
          <w:sz w:val="28"/>
          <w:szCs w:val="28"/>
        </w:rPr>
        <w:t>непредоставление</w:t>
      </w:r>
      <w:proofErr w:type="spellEnd"/>
      <w:r w:rsidR="007C2898" w:rsidRPr="009A407C">
        <w:rPr>
          <w:sz w:val="28"/>
          <w:szCs w:val="28"/>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r:id="rId5" w:anchor="/document/12125267/entry/56302" w:history="1">
        <w:r w:rsidR="007C2898" w:rsidRPr="009A407C">
          <w:rPr>
            <w:rStyle w:val="a3"/>
            <w:color w:val="auto"/>
            <w:sz w:val="28"/>
            <w:szCs w:val="28"/>
            <w:u w:val="none"/>
          </w:rPr>
          <w:t>частью 2</w:t>
        </w:r>
      </w:hyperlink>
      <w:r w:rsidR="007C2898" w:rsidRPr="009A407C">
        <w:rPr>
          <w:sz w:val="28"/>
          <w:szCs w:val="28"/>
        </w:rPr>
        <w:t xml:space="preserve"> настоящей статьи, если эти действия (бездействие) не содержат </w:t>
      </w:r>
      <w:hyperlink r:id="rId6" w:anchor="/document/10108000/entry/293" w:history="1">
        <w:r w:rsidR="007C2898" w:rsidRPr="009A407C">
          <w:rPr>
            <w:rStyle w:val="a3"/>
            <w:color w:val="auto"/>
            <w:sz w:val="28"/>
            <w:szCs w:val="28"/>
            <w:u w:val="none"/>
          </w:rPr>
          <w:t>уголовно наказуемого</w:t>
        </w:r>
      </w:hyperlink>
      <w:r w:rsidR="007C2898" w:rsidRPr="009A407C">
        <w:rPr>
          <w:sz w:val="28"/>
          <w:szCs w:val="28"/>
        </w:rPr>
        <w:t xml:space="preserve"> деяния, -</w:t>
      </w:r>
    </w:p>
    <w:p w:rsidR="007C2898" w:rsidRPr="009A407C" w:rsidRDefault="007C2898" w:rsidP="009A407C">
      <w:pPr>
        <w:pStyle w:val="s1"/>
        <w:jc w:val="both"/>
        <w:rPr>
          <w:sz w:val="28"/>
          <w:szCs w:val="28"/>
        </w:rPr>
      </w:pPr>
      <w:r w:rsidRPr="009A407C">
        <w:rPr>
          <w:sz w:val="28"/>
          <w:szCs w:val="28"/>
        </w:rP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w:t>
      </w:r>
      <w:proofErr w:type="gramStart"/>
      <w:r w:rsidRPr="009A407C">
        <w:rPr>
          <w:sz w:val="28"/>
          <w:szCs w:val="28"/>
        </w:rP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roofErr w:type="gramEnd"/>
    </w:p>
    <w:p w:rsidR="007C2898" w:rsidRPr="00E72746" w:rsidRDefault="00E91B2B" w:rsidP="00E72746">
      <w:pPr>
        <w:pStyle w:val="s1"/>
        <w:ind w:firstLine="708"/>
        <w:jc w:val="both"/>
        <w:rPr>
          <w:sz w:val="28"/>
          <w:szCs w:val="28"/>
        </w:rPr>
      </w:pPr>
      <w:r w:rsidRPr="00E72746">
        <w:rPr>
          <w:sz w:val="28"/>
          <w:szCs w:val="28"/>
        </w:rPr>
        <w:t xml:space="preserve">1.1. </w:t>
      </w:r>
      <w:proofErr w:type="gramStart"/>
      <w:r w:rsidR="007C2898" w:rsidRPr="00E72746">
        <w:rPr>
          <w:rStyle w:val="a4"/>
          <w:i w:val="0"/>
          <w:sz w:val="28"/>
          <w:szCs w:val="28"/>
        </w:rPr>
        <w:t>Нарушение</w:t>
      </w:r>
      <w:r w:rsidR="007C2898" w:rsidRPr="00E72746">
        <w:rPr>
          <w:i/>
          <w:sz w:val="28"/>
          <w:szCs w:val="28"/>
        </w:rPr>
        <w:t xml:space="preserve"> </w:t>
      </w:r>
      <w:r w:rsidR="007C2898" w:rsidRPr="00E72746">
        <w:rPr>
          <w:sz w:val="28"/>
          <w:szCs w:val="28"/>
        </w:rPr>
        <w:t xml:space="preserve">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w:t>
      </w:r>
      <w:r w:rsidR="007C2898" w:rsidRPr="00E72746">
        <w:rPr>
          <w:sz w:val="28"/>
          <w:szCs w:val="28"/>
        </w:rPr>
        <w:lastRenderedPageBreak/>
        <w:t xml:space="preserve">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w:t>
      </w:r>
      <w:proofErr w:type="spellStart"/>
      <w:r w:rsidR="007C2898" w:rsidRPr="00E72746">
        <w:rPr>
          <w:sz w:val="28"/>
          <w:szCs w:val="28"/>
        </w:rPr>
        <w:t>непредоставление</w:t>
      </w:r>
      <w:proofErr w:type="spellEnd"/>
      <w:r w:rsidR="007C2898" w:rsidRPr="00E72746">
        <w:rPr>
          <w:sz w:val="28"/>
          <w:szCs w:val="28"/>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r:id="rId7" w:anchor="/document/12125267/entry/56302" w:history="1">
        <w:r w:rsidR="007C2898" w:rsidRPr="00E72746">
          <w:rPr>
            <w:rStyle w:val="a3"/>
            <w:color w:val="auto"/>
            <w:sz w:val="28"/>
            <w:szCs w:val="28"/>
            <w:u w:val="none"/>
          </w:rPr>
          <w:t>частью</w:t>
        </w:r>
        <w:proofErr w:type="gramEnd"/>
        <w:r w:rsidR="007C2898" w:rsidRPr="00E72746">
          <w:rPr>
            <w:rStyle w:val="a3"/>
            <w:color w:val="auto"/>
            <w:sz w:val="28"/>
            <w:szCs w:val="28"/>
            <w:u w:val="none"/>
          </w:rPr>
          <w:t> 2</w:t>
        </w:r>
      </w:hyperlink>
      <w:r w:rsidR="007C2898" w:rsidRPr="00E72746">
        <w:rPr>
          <w:sz w:val="28"/>
          <w:szCs w:val="28"/>
        </w:rPr>
        <w:t xml:space="preserve"> настоящей статьи, если эти действия (бездействие) не содержат </w:t>
      </w:r>
      <w:hyperlink r:id="rId8" w:anchor="/document/10108000/entry/293" w:history="1">
        <w:r w:rsidR="007C2898" w:rsidRPr="00E72746">
          <w:rPr>
            <w:rStyle w:val="a3"/>
            <w:color w:val="auto"/>
            <w:sz w:val="28"/>
            <w:szCs w:val="28"/>
            <w:u w:val="none"/>
          </w:rPr>
          <w:t>уголовно наказуемого</w:t>
        </w:r>
      </w:hyperlink>
      <w:r w:rsidR="007C2898" w:rsidRPr="00E72746">
        <w:rPr>
          <w:sz w:val="28"/>
          <w:szCs w:val="28"/>
        </w:rPr>
        <w:t xml:space="preserve"> деяния, -</w:t>
      </w:r>
    </w:p>
    <w:p w:rsidR="007C2898" w:rsidRPr="00E72746" w:rsidRDefault="007C2898" w:rsidP="00E72746">
      <w:pPr>
        <w:pStyle w:val="s1"/>
        <w:jc w:val="both"/>
        <w:rPr>
          <w:sz w:val="28"/>
          <w:szCs w:val="28"/>
        </w:rPr>
      </w:pPr>
      <w:r w:rsidRPr="00E72746">
        <w:rPr>
          <w:sz w:val="28"/>
          <w:szCs w:val="28"/>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602B5" w:rsidRPr="00E72746" w:rsidRDefault="00E91B2B" w:rsidP="00370750">
      <w:pPr>
        <w:pStyle w:val="s1"/>
        <w:ind w:firstLine="708"/>
        <w:jc w:val="both"/>
        <w:rPr>
          <w:sz w:val="28"/>
          <w:szCs w:val="28"/>
        </w:rPr>
      </w:pPr>
      <w:r w:rsidRPr="00E72746">
        <w:rPr>
          <w:sz w:val="28"/>
          <w:szCs w:val="28"/>
        </w:rPr>
        <w:t xml:space="preserve">2. </w:t>
      </w:r>
      <w:bookmarkStart w:id="0" w:name="sub_56303"/>
      <w:r w:rsidR="004602B5" w:rsidRPr="00E72746">
        <w:rPr>
          <w:sz w:val="28"/>
          <w:szCs w:val="28"/>
        </w:rPr>
        <w:t xml:space="preserve">Требование лицами, указанными в </w:t>
      </w:r>
      <w:hyperlink r:id="rId9" w:anchor="/document/12125267/entry/56301" w:history="1">
        <w:r w:rsidR="004602B5" w:rsidRPr="00E72746">
          <w:rPr>
            <w:rStyle w:val="a3"/>
            <w:color w:val="auto"/>
            <w:sz w:val="28"/>
            <w:szCs w:val="28"/>
            <w:u w:val="none"/>
          </w:rPr>
          <w:t>частях 1</w:t>
        </w:r>
      </w:hyperlink>
      <w:r w:rsidR="004602B5" w:rsidRPr="00E72746">
        <w:rPr>
          <w:sz w:val="28"/>
          <w:szCs w:val="28"/>
        </w:rPr>
        <w:t xml:space="preserve"> и </w:t>
      </w:r>
      <w:hyperlink r:id="rId10" w:anchor="/document/12125267/entry/56311" w:history="1">
        <w:r w:rsidR="004602B5" w:rsidRPr="00E72746">
          <w:rPr>
            <w:rStyle w:val="a3"/>
            <w:color w:val="auto"/>
            <w:sz w:val="28"/>
            <w:szCs w:val="28"/>
            <w:u w:val="none"/>
          </w:rPr>
          <w:t>1.1</w:t>
        </w:r>
      </w:hyperlink>
      <w:r w:rsidR="004602B5" w:rsidRPr="00E72746">
        <w:rPr>
          <w:sz w:val="28"/>
          <w:szCs w:val="28"/>
        </w:rPr>
        <w:t xml:space="preserve"> настоящей статьи, для предоставления государственных услуг документов и (или) платы, не предусмотренных федеральными </w:t>
      </w:r>
      <w:r w:rsidR="004602B5" w:rsidRPr="00E72746">
        <w:rPr>
          <w:rStyle w:val="a4"/>
          <w:i w:val="0"/>
          <w:sz w:val="28"/>
          <w:szCs w:val="28"/>
        </w:rPr>
        <w:t>законами</w:t>
      </w:r>
      <w:r w:rsidR="004602B5" w:rsidRPr="00E72746">
        <w:rPr>
          <w:sz w:val="28"/>
          <w:szCs w:val="28"/>
        </w:rPr>
        <w:t xml:space="preserve"> и принятыми в соответствии с ними иными нормативными правовыми актами Российской Федерации, если эти действия не содержат </w:t>
      </w:r>
      <w:hyperlink r:id="rId11" w:anchor="/document/10108000/entry/290" w:history="1">
        <w:r w:rsidR="004602B5" w:rsidRPr="00E72746">
          <w:rPr>
            <w:rStyle w:val="a3"/>
            <w:color w:val="auto"/>
            <w:sz w:val="28"/>
            <w:szCs w:val="28"/>
            <w:u w:val="none"/>
          </w:rPr>
          <w:t>уголовно наказуемого</w:t>
        </w:r>
      </w:hyperlink>
      <w:r w:rsidR="004602B5" w:rsidRPr="00E72746">
        <w:rPr>
          <w:sz w:val="28"/>
          <w:szCs w:val="28"/>
        </w:rPr>
        <w:t xml:space="preserve"> деяния, -</w:t>
      </w:r>
    </w:p>
    <w:p w:rsidR="004602B5" w:rsidRPr="00E72746" w:rsidRDefault="004602B5" w:rsidP="00E72746">
      <w:pPr>
        <w:pStyle w:val="s1"/>
        <w:jc w:val="both"/>
        <w:rPr>
          <w:sz w:val="28"/>
          <w:szCs w:val="28"/>
        </w:rPr>
      </w:pPr>
      <w:r w:rsidRPr="00E72746">
        <w:rPr>
          <w:sz w:val="28"/>
          <w:szCs w:val="28"/>
        </w:rPr>
        <w:t xml:space="preserve">влечет наложение </w:t>
      </w:r>
      <w:r w:rsidRPr="00E72746">
        <w:rPr>
          <w:rStyle w:val="a4"/>
          <w:i w:val="0"/>
          <w:sz w:val="28"/>
          <w:szCs w:val="28"/>
        </w:rPr>
        <w:t>административного</w:t>
      </w:r>
      <w:r w:rsidRPr="00E72746">
        <w:rPr>
          <w:sz w:val="28"/>
          <w:szCs w:val="28"/>
        </w:rPr>
        <w:t xml:space="preserve">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w:t>
      </w:r>
      <w:proofErr w:type="gramStart"/>
      <w:r w:rsidRPr="00E72746">
        <w:rPr>
          <w:sz w:val="28"/>
          <w:szCs w:val="28"/>
        </w:rP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roofErr w:type="gramEnd"/>
    </w:p>
    <w:p w:rsidR="004602B5" w:rsidRPr="00370750" w:rsidRDefault="00E91B2B" w:rsidP="00370750">
      <w:pPr>
        <w:pStyle w:val="s1"/>
        <w:ind w:firstLine="708"/>
        <w:jc w:val="both"/>
        <w:rPr>
          <w:sz w:val="28"/>
          <w:szCs w:val="28"/>
        </w:rPr>
      </w:pPr>
      <w:r w:rsidRPr="00370750">
        <w:rPr>
          <w:sz w:val="28"/>
          <w:szCs w:val="28"/>
        </w:rPr>
        <w:t xml:space="preserve">3. </w:t>
      </w:r>
      <w:bookmarkEnd w:id="0"/>
      <w:r w:rsidR="004602B5" w:rsidRPr="00370750">
        <w:rPr>
          <w:sz w:val="28"/>
          <w:szCs w:val="28"/>
        </w:rPr>
        <w:t>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4602B5" w:rsidRPr="00370750" w:rsidRDefault="004602B5" w:rsidP="00370750">
      <w:pPr>
        <w:pStyle w:val="s1"/>
        <w:jc w:val="both"/>
        <w:rPr>
          <w:sz w:val="28"/>
          <w:szCs w:val="28"/>
        </w:rPr>
      </w:pPr>
      <w:r w:rsidRPr="00370750">
        <w:rPr>
          <w:sz w:val="28"/>
          <w:szCs w:val="28"/>
        </w:rPr>
        <w:t xml:space="preserve">влечет наложение </w:t>
      </w:r>
      <w:r w:rsidRPr="00370750">
        <w:rPr>
          <w:rStyle w:val="a4"/>
          <w:i w:val="0"/>
          <w:sz w:val="28"/>
          <w:szCs w:val="28"/>
        </w:rPr>
        <w:t>административного</w:t>
      </w:r>
      <w:r w:rsidRPr="00370750">
        <w:rPr>
          <w:sz w:val="28"/>
          <w:szCs w:val="28"/>
        </w:rPr>
        <w:t xml:space="preserve"> штрафа в размере от двадцати тысяч до тридцати тысяч рублей.</w:t>
      </w:r>
    </w:p>
    <w:p w:rsidR="004602B5" w:rsidRPr="00370750" w:rsidRDefault="00E91B2B" w:rsidP="00370750">
      <w:pPr>
        <w:pStyle w:val="s1"/>
        <w:ind w:firstLine="708"/>
        <w:jc w:val="both"/>
        <w:rPr>
          <w:sz w:val="28"/>
          <w:szCs w:val="28"/>
        </w:rPr>
      </w:pPr>
      <w:r w:rsidRPr="00370750">
        <w:rPr>
          <w:sz w:val="28"/>
          <w:szCs w:val="28"/>
        </w:rPr>
        <w:lastRenderedPageBreak/>
        <w:t xml:space="preserve">4. </w:t>
      </w:r>
      <w:r w:rsidR="004602B5" w:rsidRPr="00370750">
        <w:rPr>
          <w:sz w:val="28"/>
          <w:szCs w:val="28"/>
        </w:rPr>
        <w:t xml:space="preserve">Совершение </w:t>
      </w:r>
      <w:r w:rsidR="004602B5" w:rsidRPr="00370750">
        <w:rPr>
          <w:rStyle w:val="a4"/>
          <w:i w:val="0"/>
          <w:sz w:val="28"/>
          <w:szCs w:val="28"/>
        </w:rPr>
        <w:t>административного</w:t>
      </w:r>
      <w:r w:rsidR="004602B5" w:rsidRPr="00370750">
        <w:rPr>
          <w:i/>
          <w:sz w:val="28"/>
          <w:szCs w:val="28"/>
        </w:rPr>
        <w:t xml:space="preserve"> </w:t>
      </w:r>
      <w:r w:rsidR="004602B5" w:rsidRPr="00370750">
        <w:rPr>
          <w:rStyle w:val="a4"/>
          <w:i w:val="0"/>
          <w:sz w:val="28"/>
          <w:szCs w:val="28"/>
        </w:rPr>
        <w:t>правонарушения</w:t>
      </w:r>
      <w:r w:rsidR="004602B5" w:rsidRPr="00370750">
        <w:rPr>
          <w:sz w:val="28"/>
          <w:szCs w:val="28"/>
        </w:rPr>
        <w:t xml:space="preserve">, предусмотренного </w:t>
      </w:r>
      <w:hyperlink r:id="rId12" w:anchor="/document/12125267/entry/56301" w:history="1">
        <w:r w:rsidR="004602B5" w:rsidRPr="00370750">
          <w:rPr>
            <w:rStyle w:val="a3"/>
            <w:color w:val="auto"/>
            <w:sz w:val="28"/>
            <w:szCs w:val="28"/>
            <w:u w:val="none"/>
          </w:rPr>
          <w:t>частью 1</w:t>
        </w:r>
      </w:hyperlink>
      <w:r w:rsidR="004602B5" w:rsidRPr="00370750">
        <w:rPr>
          <w:sz w:val="28"/>
          <w:szCs w:val="28"/>
        </w:rPr>
        <w:t xml:space="preserve">, </w:t>
      </w:r>
      <w:hyperlink r:id="rId13" w:anchor="/document/12125267/entry/56311" w:history="1">
        <w:r w:rsidR="004602B5" w:rsidRPr="00370750">
          <w:rPr>
            <w:rStyle w:val="a3"/>
            <w:color w:val="auto"/>
            <w:sz w:val="28"/>
            <w:szCs w:val="28"/>
            <w:u w:val="none"/>
          </w:rPr>
          <w:t>1.1</w:t>
        </w:r>
      </w:hyperlink>
      <w:r w:rsidR="004602B5" w:rsidRPr="00370750">
        <w:rPr>
          <w:sz w:val="28"/>
          <w:szCs w:val="28"/>
        </w:rPr>
        <w:t xml:space="preserve"> или </w:t>
      </w:r>
      <w:hyperlink r:id="rId14" w:anchor="/document/12125267/entry/56302" w:history="1">
        <w:r w:rsidR="004602B5" w:rsidRPr="00370750">
          <w:rPr>
            <w:rStyle w:val="a3"/>
            <w:color w:val="auto"/>
            <w:sz w:val="28"/>
            <w:szCs w:val="28"/>
            <w:u w:val="none"/>
          </w:rPr>
          <w:t>2</w:t>
        </w:r>
      </w:hyperlink>
      <w:r w:rsidR="004602B5" w:rsidRPr="00370750">
        <w:rPr>
          <w:sz w:val="28"/>
          <w:szCs w:val="28"/>
        </w:rPr>
        <w:t xml:space="preserve"> настоящей статьи, лицом, ранее подвергнутым </w:t>
      </w:r>
      <w:r w:rsidR="004602B5" w:rsidRPr="00370750">
        <w:rPr>
          <w:rStyle w:val="a4"/>
          <w:i w:val="0"/>
          <w:sz w:val="28"/>
          <w:szCs w:val="28"/>
        </w:rPr>
        <w:t>административному</w:t>
      </w:r>
      <w:r w:rsidR="004602B5" w:rsidRPr="00370750">
        <w:rPr>
          <w:sz w:val="28"/>
          <w:szCs w:val="28"/>
        </w:rPr>
        <w:t xml:space="preserve"> наказанию за аналогичное административное правонарушение, -</w:t>
      </w:r>
    </w:p>
    <w:p w:rsidR="004602B5" w:rsidRPr="00370750" w:rsidRDefault="004602B5" w:rsidP="00370750">
      <w:pPr>
        <w:pStyle w:val="s1"/>
        <w:jc w:val="both"/>
        <w:rPr>
          <w:sz w:val="28"/>
          <w:szCs w:val="28"/>
        </w:rPr>
      </w:pPr>
      <w:r w:rsidRPr="00370750">
        <w:rPr>
          <w:sz w:val="28"/>
          <w:szCs w:val="28"/>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w:t>
      </w:r>
      <w:proofErr w:type="gramStart"/>
      <w:r w:rsidRPr="00370750">
        <w:rPr>
          <w:sz w:val="28"/>
          <w:szCs w:val="28"/>
        </w:rP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roofErr w:type="gramEnd"/>
    </w:p>
    <w:p w:rsidR="009A407C" w:rsidRPr="00103F2C" w:rsidRDefault="00E91B2B" w:rsidP="00103F2C">
      <w:pPr>
        <w:pStyle w:val="s1"/>
        <w:ind w:firstLine="708"/>
        <w:jc w:val="both"/>
        <w:rPr>
          <w:sz w:val="28"/>
          <w:szCs w:val="28"/>
        </w:rPr>
      </w:pPr>
      <w:r w:rsidRPr="00103F2C">
        <w:rPr>
          <w:sz w:val="28"/>
          <w:szCs w:val="28"/>
        </w:rPr>
        <w:t>5.</w:t>
      </w:r>
      <w:r w:rsidR="00103F2C">
        <w:rPr>
          <w:sz w:val="28"/>
          <w:szCs w:val="28"/>
        </w:rPr>
        <w:t xml:space="preserve"> </w:t>
      </w:r>
      <w:r w:rsidR="009A407C" w:rsidRPr="00103F2C">
        <w:rPr>
          <w:sz w:val="28"/>
          <w:szCs w:val="28"/>
        </w:rPr>
        <w:t xml:space="preserve">Совершение </w:t>
      </w:r>
      <w:r w:rsidR="009A407C" w:rsidRPr="00103F2C">
        <w:rPr>
          <w:rStyle w:val="a4"/>
          <w:i w:val="0"/>
          <w:sz w:val="28"/>
          <w:szCs w:val="28"/>
        </w:rPr>
        <w:t>административного</w:t>
      </w:r>
      <w:r w:rsidR="009A407C" w:rsidRPr="00103F2C">
        <w:rPr>
          <w:i/>
          <w:sz w:val="28"/>
          <w:szCs w:val="28"/>
        </w:rPr>
        <w:t xml:space="preserve"> </w:t>
      </w:r>
      <w:r w:rsidR="009A407C" w:rsidRPr="00103F2C">
        <w:rPr>
          <w:rStyle w:val="a4"/>
          <w:i w:val="0"/>
          <w:sz w:val="28"/>
          <w:szCs w:val="28"/>
        </w:rPr>
        <w:t>правонарушения</w:t>
      </w:r>
      <w:r w:rsidR="009A407C" w:rsidRPr="00103F2C">
        <w:rPr>
          <w:sz w:val="28"/>
          <w:szCs w:val="28"/>
        </w:rPr>
        <w:t xml:space="preserve">, предусмотренного </w:t>
      </w:r>
      <w:hyperlink r:id="rId15" w:anchor="/document/12125267/entry/56303" w:history="1">
        <w:r w:rsidR="009A407C" w:rsidRPr="00103F2C">
          <w:rPr>
            <w:rStyle w:val="a3"/>
            <w:color w:val="auto"/>
            <w:sz w:val="28"/>
            <w:szCs w:val="28"/>
            <w:u w:val="none"/>
          </w:rPr>
          <w:t>частью 3</w:t>
        </w:r>
      </w:hyperlink>
      <w:r w:rsidR="009A407C" w:rsidRPr="00103F2C">
        <w:rPr>
          <w:sz w:val="28"/>
          <w:szCs w:val="28"/>
        </w:rPr>
        <w:t xml:space="preserve"> настоящей статьи, лицом, ранее подвергнутым </w:t>
      </w:r>
      <w:r w:rsidR="009A407C" w:rsidRPr="00103F2C">
        <w:rPr>
          <w:rStyle w:val="a4"/>
          <w:i w:val="0"/>
          <w:sz w:val="28"/>
          <w:szCs w:val="28"/>
        </w:rPr>
        <w:t>административному</w:t>
      </w:r>
      <w:r w:rsidR="009A407C" w:rsidRPr="00103F2C">
        <w:rPr>
          <w:sz w:val="28"/>
          <w:szCs w:val="28"/>
        </w:rPr>
        <w:t xml:space="preserve"> наказанию за аналогичное </w:t>
      </w:r>
      <w:r w:rsidR="009A407C" w:rsidRPr="00103F2C">
        <w:rPr>
          <w:rStyle w:val="a4"/>
          <w:i w:val="0"/>
          <w:sz w:val="28"/>
          <w:szCs w:val="28"/>
        </w:rPr>
        <w:t>административное</w:t>
      </w:r>
      <w:r w:rsidR="009A407C" w:rsidRPr="00103F2C">
        <w:rPr>
          <w:i/>
          <w:sz w:val="28"/>
          <w:szCs w:val="28"/>
        </w:rPr>
        <w:t xml:space="preserve"> </w:t>
      </w:r>
      <w:r w:rsidR="009A407C" w:rsidRPr="00103F2C">
        <w:rPr>
          <w:rStyle w:val="a4"/>
          <w:i w:val="0"/>
          <w:sz w:val="28"/>
          <w:szCs w:val="28"/>
        </w:rPr>
        <w:t>правонарушение</w:t>
      </w:r>
      <w:r w:rsidR="009A407C" w:rsidRPr="00103F2C">
        <w:rPr>
          <w:sz w:val="28"/>
          <w:szCs w:val="28"/>
        </w:rPr>
        <w:t>, -</w:t>
      </w:r>
    </w:p>
    <w:p w:rsidR="009A407C" w:rsidRPr="00103F2C" w:rsidRDefault="009A407C" w:rsidP="00103F2C">
      <w:pPr>
        <w:pStyle w:val="s1"/>
        <w:jc w:val="both"/>
        <w:rPr>
          <w:sz w:val="28"/>
          <w:szCs w:val="28"/>
        </w:rPr>
      </w:pPr>
      <w:r w:rsidRPr="00103F2C">
        <w:rPr>
          <w:sz w:val="28"/>
          <w:szCs w:val="28"/>
        </w:rPr>
        <w:t xml:space="preserve">влечет наложение </w:t>
      </w:r>
      <w:r w:rsidRPr="00103F2C">
        <w:rPr>
          <w:rStyle w:val="a4"/>
          <w:i w:val="0"/>
          <w:sz w:val="28"/>
          <w:szCs w:val="28"/>
        </w:rPr>
        <w:t>административного</w:t>
      </w:r>
      <w:r w:rsidRPr="00103F2C">
        <w:rPr>
          <w:sz w:val="28"/>
          <w:szCs w:val="28"/>
        </w:rPr>
        <w:t xml:space="preserve"> штрафа в размере от тридцати тысяч до пятидесяти тысяч рублей либо дисквалификацию на срок от шести месяцев до одного года.</w:t>
      </w:r>
    </w:p>
    <w:p w:rsidR="00E91B2B" w:rsidRPr="009D4437" w:rsidRDefault="00E91B2B" w:rsidP="00867241">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w:t>
      </w:r>
      <w:r w:rsidRPr="009D4437">
        <w:rPr>
          <w:rFonts w:ascii="Times New Roman" w:hAnsi="Times New Roman" w:cs="Times New Roman"/>
          <w:sz w:val="28"/>
          <w:szCs w:val="28"/>
        </w:rPr>
        <w:t xml:space="preserve"> с </w:t>
      </w:r>
      <w:proofErr w:type="gramStart"/>
      <w:r w:rsidRPr="009D4437">
        <w:rPr>
          <w:rFonts w:ascii="Times New Roman" w:hAnsi="Times New Roman" w:cs="Times New Roman"/>
          <w:sz w:val="28"/>
          <w:szCs w:val="28"/>
        </w:rPr>
        <w:t>ч</w:t>
      </w:r>
      <w:proofErr w:type="gramEnd"/>
      <w:r w:rsidRPr="009D4437">
        <w:rPr>
          <w:rFonts w:ascii="Times New Roman" w:hAnsi="Times New Roman" w:cs="Times New Roman"/>
          <w:sz w:val="28"/>
          <w:szCs w:val="28"/>
        </w:rPr>
        <w:t>.5 ст.16 Фе</w:t>
      </w:r>
      <w:r>
        <w:rPr>
          <w:rFonts w:ascii="Times New Roman" w:hAnsi="Times New Roman" w:cs="Times New Roman"/>
          <w:sz w:val="28"/>
          <w:szCs w:val="28"/>
        </w:rPr>
        <w:t>дерального закона от 27.07.2010</w:t>
      </w:r>
      <w:r w:rsidR="00324ED1">
        <w:rPr>
          <w:rFonts w:ascii="Times New Roman" w:hAnsi="Times New Roman" w:cs="Times New Roman"/>
          <w:sz w:val="28"/>
          <w:szCs w:val="28"/>
        </w:rPr>
        <w:t xml:space="preserve"> </w:t>
      </w:r>
      <w:r w:rsidRPr="009D4437">
        <w:rPr>
          <w:rFonts w:ascii="Times New Roman" w:hAnsi="Times New Roman" w:cs="Times New Roman"/>
          <w:sz w:val="28"/>
          <w:szCs w:val="28"/>
        </w:rPr>
        <w:t>№210-ФЗ</w:t>
      </w:r>
      <w:r>
        <w:rPr>
          <w:rFonts w:ascii="Times New Roman" w:hAnsi="Times New Roman" w:cs="Times New Roman"/>
          <w:sz w:val="28"/>
          <w:szCs w:val="28"/>
        </w:rPr>
        <w:t xml:space="preserve"> </w:t>
      </w:r>
      <w:r w:rsidRPr="009D443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w:t>
      </w:r>
      <w:r w:rsidR="00B44DE3">
        <w:rPr>
          <w:rFonts w:ascii="Times New Roman" w:hAnsi="Times New Roman" w:cs="Times New Roman"/>
          <w:sz w:val="28"/>
          <w:szCs w:val="28"/>
        </w:rPr>
        <w:t>м</w:t>
      </w:r>
      <w:r w:rsidRPr="009D4437">
        <w:rPr>
          <w:rFonts w:ascii="Times New Roman" w:hAnsi="Times New Roman" w:cs="Times New Roman"/>
          <w:sz w:val="28"/>
          <w:szCs w:val="28"/>
        </w:rPr>
        <w:t xml:space="preserve">ногофункциональный центр, его работники, организации, указанные </w:t>
      </w:r>
      <w:r w:rsidR="00324ED1">
        <w:rPr>
          <w:rFonts w:ascii="Times New Roman" w:hAnsi="Times New Roman" w:cs="Times New Roman"/>
          <w:sz w:val="28"/>
          <w:szCs w:val="28"/>
        </w:rPr>
        <w:br/>
      </w:r>
      <w:r w:rsidRPr="00D40D75">
        <w:rPr>
          <w:rFonts w:ascii="Times New Roman" w:hAnsi="Times New Roman" w:cs="Times New Roman"/>
          <w:color w:val="000000"/>
          <w:sz w:val="28"/>
          <w:szCs w:val="28"/>
        </w:rPr>
        <w:t xml:space="preserve">в </w:t>
      </w:r>
      <w:hyperlink w:anchor="Par401" w:history="1">
        <w:r w:rsidRPr="00324ED1">
          <w:rPr>
            <w:rStyle w:val="a3"/>
            <w:rFonts w:ascii="Times New Roman" w:hAnsi="Times New Roman" w:cs="Times New Roman"/>
            <w:color w:val="000000"/>
            <w:sz w:val="28"/>
            <w:szCs w:val="28"/>
            <w:u w:val="none"/>
          </w:rPr>
          <w:t>ч.1.1</w:t>
        </w:r>
      </w:hyperlink>
      <w:r w:rsidRPr="00D40D75">
        <w:rPr>
          <w:rFonts w:ascii="Times New Roman" w:hAnsi="Times New Roman" w:cs="Times New Roman"/>
          <w:color w:val="000000"/>
          <w:sz w:val="28"/>
          <w:szCs w:val="28"/>
        </w:rPr>
        <w:t xml:space="preserve"> ст.16 Федерального закона от 27.07.2010</w:t>
      </w:r>
      <w:r w:rsidR="00324ED1">
        <w:rPr>
          <w:rFonts w:ascii="Times New Roman" w:hAnsi="Times New Roman" w:cs="Times New Roman"/>
          <w:color w:val="000000"/>
          <w:sz w:val="28"/>
          <w:szCs w:val="28"/>
        </w:rPr>
        <w:t xml:space="preserve"> </w:t>
      </w:r>
      <w:r w:rsidRPr="00D40D75">
        <w:rPr>
          <w:rFonts w:ascii="Times New Roman" w:hAnsi="Times New Roman" w:cs="Times New Roman"/>
          <w:color w:val="000000"/>
          <w:sz w:val="28"/>
          <w:szCs w:val="28"/>
        </w:rPr>
        <w:t>№-210-ФЗ, и их работники несут ответственность</w:t>
      </w:r>
      <w:r w:rsidRPr="009D4437">
        <w:rPr>
          <w:rFonts w:ascii="Times New Roman" w:hAnsi="Times New Roman" w:cs="Times New Roman"/>
          <w:sz w:val="28"/>
          <w:szCs w:val="28"/>
        </w:rPr>
        <w:t>, установленную законодательством Российской Федерации:</w:t>
      </w:r>
    </w:p>
    <w:p w:rsidR="00D43DB5" w:rsidRPr="00103F2C" w:rsidRDefault="00E91B2B" w:rsidP="00806EF7">
      <w:pPr>
        <w:pStyle w:val="s1"/>
        <w:spacing w:before="0" w:beforeAutospacing="0" w:after="0" w:afterAutospacing="0"/>
        <w:ind w:firstLine="708"/>
        <w:jc w:val="both"/>
        <w:rPr>
          <w:sz w:val="28"/>
          <w:szCs w:val="28"/>
        </w:rPr>
      </w:pPr>
      <w:r w:rsidRPr="00103F2C">
        <w:rPr>
          <w:sz w:val="28"/>
          <w:szCs w:val="28"/>
        </w:rPr>
        <w:t>1)</w:t>
      </w:r>
      <w:r w:rsidRPr="00103F2C">
        <w:rPr>
          <w:color w:val="FFFFFF"/>
          <w:sz w:val="28"/>
          <w:szCs w:val="28"/>
        </w:rPr>
        <w:t>-</w:t>
      </w:r>
      <w:r w:rsidR="00D43DB5" w:rsidRPr="00103F2C">
        <w:rPr>
          <w:sz w:val="28"/>
          <w:szCs w:val="28"/>
        </w:rPr>
        <w:t>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806EF7" w:rsidRPr="00103F2C" w:rsidRDefault="00806EF7" w:rsidP="00806EF7">
      <w:pPr>
        <w:pStyle w:val="s1"/>
        <w:spacing w:before="0" w:beforeAutospacing="0" w:after="0" w:afterAutospacing="0"/>
        <w:ind w:firstLine="708"/>
        <w:jc w:val="both"/>
        <w:rPr>
          <w:sz w:val="28"/>
          <w:szCs w:val="28"/>
        </w:rPr>
      </w:pPr>
      <w:proofErr w:type="gramStart"/>
      <w:r w:rsidRPr="00103F2C">
        <w:rPr>
          <w:sz w:val="28"/>
          <w:szCs w:val="28"/>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w:t>
      </w:r>
      <w:r w:rsidRPr="00103F2C">
        <w:rPr>
          <w:sz w:val="28"/>
          <w:szCs w:val="28"/>
        </w:rPr>
        <w:lastRenderedPageBreak/>
        <w:t>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rsidRPr="00103F2C">
        <w:rPr>
          <w:sz w:val="28"/>
          <w:szCs w:val="28"/>
        </w:rPr>
        <w:t>, информации и (или) сведений, полученных из информационных систем, не относящихся к ведению многофункционального центра;</w:t>
      </w:r>
    </w:p>
    <w:p w:rsidR="00E91B2B" w:rsidRPr="00103F2C" w:rsidRDefault="00E91B2B" w:rsidP="00E91B2B">
      <w:pPr>
        <w:pStyle w:val="ConsPlusDocList"/>
        <w:ind w:firstLine="709"/>
        <w:jc w:val="both"/>
        <w:rPr>
          <w:rFonts w:ascii="Times New Roman" w:hAnsi="Times New Roman" w:cs="Times New Roman"/>
          <w:sz w:val="28"/>
          <w:szCs w:val="28"/>
        </w:rPr>
      </w:pPr>
      <w:proofErr w:type="gramStart"/>
      <w:r w:rsidRPr="00103F2C">
        <w:rPr>
          <w:rFonts w:ascii="Times New Roman" w:hAnsi="Times New Roman" w:cs="Times New Roman"/>
          <w:sz w:val="28"/>
          <w:szCs w:val="28"/>
        </w:rPr>
        <w:t>2)</w:t>
      </w:r>
      <w:r w:rsidRPr="00103F2C">
        <w:rPr>
          <w:rFonts w:ascii="Times New Roman" w:hAnsi="Times New Roman" w:cs="Times New Roman"/>
          <w:color w:val="FFFFFF"/>
          <w:sz w:val="28"/>
          <w:szCs w:val="28"/>
        </w:rPr>
        <w:t>-</w:t>
      </w:r>
      <w:r w:rsidR="004A7241" w:rsidRPr="00103F2C">
        <w:rPr>
          <w:rFonts w:ascii="Times New Roman" w:hAnsi="Times New Roman" w:cs="Times New Roman"/>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r w:rsidRPr="00103F2C">
        <w:rPr>
          <w:rFonts w:ascii="Times New Roman" w:hAnsi="Times New Roman" w:cs="Times New Roman"/>
          <w:sz w:val="28"/>
          <w:szCs w:val="28"/>
        </w:rPr>
        <w:t>;</w:t>
      </w:r>
      <w:proofErr w:type="gramEnd"/>
    </w:p>
    <w:p w:rsidR="00E91B2B" w:rsidRPr="00103F2C" w:rsidRDefault="00E91B2B" w:rsidP="00E91B2B">
      <w:pPr>
        <w:pStyle w:val="ConsPlusDocList"/>
        <w:ind w:firstLine="709"/>
        <w:jc w:val="both"/>
        <w:rPr>
          <w:rFonts w:ascii="Times New Roman" w:hAnsi="Times New Roman" w:cs="Times New Roman"/>
          <w:sz w:val="28"/>
          <w:szCs w:val="28"/>
        </w:rPr>
      </w:pPr>
      <w:r w:rsidRPr="00103F2C">
        <w:rPr>
          <w:rFonts w:ascii="Times New Roman" w:hAnsi="Times New Roman" w:cs="Times New Roman"/>
          <w:sz w:val="28"/>
          <w:szCs w:val="28"/>
        </w:rPr>
        <w:t>3)</w:t>
      </w:r>
      <w:r w:rsidRPr="00103F2C">
        <w:rPr>
          <w:rFonts w:ascii="Times New Roman" w:hAnsi="Times New Roman" w:cs="Times New Roman"/>
          <w:color w:val="FFFFFF"/>
          <w:sz w:val="28"/>
          <w:szCs w:val="28"/>
        </w:rPr>
        <w:t>-</w:t>
      </w:r>
      <w:r w:rsidRPr="00103F2C">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71950" w:rsidRPr="00D07E09" w:rsidRDefault="00D71505" w:rsidP="001B72F2">
      <w:pPr>
        <w:pStyle w:val="s1"/>
        <w:ind w:firstLine="708"/>
        <w:jc w:val="both"/>
        <w:rPr>
          <w:sz w:val="28"/>
          <w:szCs w:val="28"/>
        </w:rPr>
      </w:pPr>
      <w:proofErr w:type="gramStart"/>
      <w:r w:rsidRPr="00103F2C">
        <w:rPr>
          <w:sz w:val="28"/>
          <w:szCs w:val="28"/>
        </w:rPr>
        <w:t xml:space="preserve">Согласно ч. </w:t>
      </w:r>
      <w:r w:rsidR="00671950" w:rsidRPr="00103F2C">
        <w:rPr>
          <w:sz w:val="28"/>
          <w:szCs w:val="28"/>
        </w:rPr>
        <w:t>5.1.</w:t>
      </w:r>
      <w:r w:rsidRPr="00103F2C">
        <w:rPr>
          <w:sz w:val="28"/>
          <w:szCs w:val="28"/>
        </w:rPr>
        <w:t xml:space="preserve"> ст.16 Федерального закона от 27.07.2010№-210-ФЗ </w:t>
      </w:r>
      <w:r w:rsidRPr="00103F2C">
        <w:rPr>
          <w:sz w:val="28"/>
          <w:szCs w:val="28"/>
        </w:rPr>
        <w:br/>
        <w:t>«Об организации предоставления государственных и муниципальных услуг»</w:t>
      </w:r>
      <w:r w:rsidR="001B72F2" w:rsidRPr="00103F2C">
        <w:rPr>
          <w:sz w:val="28"/>
          <w:szCs w:val="28"/>
        </w:rPr>
        <w:t xml:space="preserve"> р</w:t>
      </w:r>
      <w:r w:rsidR="00671950" w:rsidRPr="00103F2C">
        <w:rPr>
          <w:sz w:val="28"/>
          <w:szCs w:val="28"/>
        </w:rPr>
        <w:t xml:space="preserve">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6" w:anchor="/document/12177515/entry/161" w:history="1">
        <w:r w:rsidR="00671950" w:rsidRPr="00103F2C">
          <w:rPr>
            <w:rStyle w:val="a3"/>
            <w:color w:val="auto"/>
            <w:sz w:val="28"/>
            <w:szCs w:val="28"/>
            <w:u w:val="none"/>
          </w:rPr>
          <w:t>ч</w:t>
        </w:r>
        <w:r w:rsidR="001B72F2" w:rsidRPr="00103F2C">
          <w:rPr>
            <w:rStyle w:val="a3"/>
            <w:color w:val="auto"/>
            <w:sz w:val="28"/>
            <w:szCs w:val="28"/>
            <w:u w:val="none"/>
          </w:rPr>
          <w:t>.</w:t>
        </w:r>
        <w:r w:rsidR="00671950" w:rsidRPr="00103F2C">
          <w:rPr>
            <w:rStyle w:val="a3"/>
            <w:color w:val="auto"/>
            <w:sz w:val="28"/>
            <w:szCs w:val="28"/>
            <w:u w:val="none"/>
          </w:rPr>
          <w:t>1</w:t>
        </w:r>
      </w:hyperlink>
      <w:r w:rsidR="00671950" w:rsidRPr="00103F2C">
        <w:rPr>
          <w:sz w:val="28"/>
          <w:szCs w:val="28"/>
        </w:rPr>
        <w:t xml:space="preserve"> и </w:t>
      </w:r>
      <w:r w:rsidR="001B72F2" w:rsidRPr="00103F2C">
        <w:rPr>
          <w:sz w:val="28"/>
          <w:szCs w:val="28"/>
        </w:rPr>
        <w:t>ч.</w:t>
      </w:r>
      <w:hyperlink r:id="rId17" w:anchor="/document/12177515/entry/160013" w:history="1">
        <w:r w:rsidR="00671950" w:rsidRPr="00103F2C">
          <w:rPr>
            <w:rStyle w:val="a3"/>
            <w:color w:val="auto"/>
            <w:sz w:val="28"/>
            <w:szCs w:val="28"/>
            <w:u w:val="none"/>
          </w:rPr>
          <w:t>1.3</w:t>
        </w:r>
      </w:hyperlink>
      <w:r w:rsidR="00671950" w:rsidRPr="00103F2C">
        <w:rPr>
          <w:sz w:val="28"/>
          <w:szCs w:val="28"/>
        </w:rPr>
        <w:t xml:space="preserve"> ст</w:t>
      </w:r>
      <w:r w:rsidR="00D07E09" w:rsidRPr="00103F2C">
        <w:rPr>
          <w:sz w:val="28"/>
          <w:szCs w:val="28"/>
        </w:rPr>
        <w:t>.16 Федерального закона от 27.07.2010№-210-ФЗ</w:t>
      </w:r>
      <w:r w:rsidR="00671950" w:rsidRPr="00103F2C">
        <w:rPr>
          <w:sz w:val="28"/>
          <w:szCs w:val="28"/>
        </w:rPr>
        <w:t xml:space="preserve">, а также </w:t>
      </w:r>
      <w:hyperlink r:id="rId18" w:anchor="/document/12177515/entry/1510" w:history="1">
        <w:r w:rsidR="00671950" w:rsidRPr="00103F2C">
          <w:rPr>
            <w:rStyle w:val="a3"/>
            <w:color w:val="auto"/>
            <w:sz w:val="28"/>
            <w:szCs w:val="28"/>
            <w:u w:val="none"/>
          </w:rPr>
          <w:t>ст</w:t>
        </w:r>
        <w:r w:rsidR="00D07E09" w:rsidRPr="00103F2C">
          <w:rPr>
            <w:rStyle w:val="a3"/>
            <w:color w:val="auto"/>
            <w:sz w:val="28"/>
            <w:szCs w:val="28"/>
            <w:u w:val="none"/>
          </w:rPr>
          <w:t xml:space="preserve">. </w:t>
        </w:r>
        <w:r w:rsidR="00671950" w:rsidRPr="00103F2C">
          <w:rPr>
            <w:rStyle w:val="a3"/>
            <w:color w:val="auto"/>
            <w:sz w:val="28"/>
            <w:szCs w:val="28"/>
            <w:u w:val="none"/>
          </w:rPr>
          <w:t>15.1</w:t>
        </w:r>
      </w:hyperlink>
      <w:r w:rsidR="00671950" w:rsidRPr="00103F2C">
        <w:rPr>
          <w:sz w:val="28"/>
          <w:szCs w:val="28"/>
        </w:rPr>
        <w:t xml:space="preserve"> Федерального закона</w:t>
      </w:r>
      <w:r w:rsidR="00D07E09" w:rsidRPr="00103F2C">
        <w:rPr>
          <w:sz w:val="28"/>
          <w:szCs w:val="28"/>
        </w:rPr>
        <w:t xml:space="preserve"> от 27.07.2010№-210-ФЗ</w:t>
      </w:r>
      <w:r w:rsidR="00671950" w:rsidRPr="00103F2C">
        <w:rPr>
          <w:sz w:val="28"/>
          <w:szCs w:val="28"/>
        </w:rPr>
        <w:t>, привлекаются к ответственности</w:t>
      </w:r>
      <w:proofErr w:type="gramEnd"/>
      <w:r w:rsidR="00671950" w:rsidRPr="00103F2C">
        <w:rPr>
          <w:sz w:val="28"/>
          <w:szCs w:val="28"/>
        </w:rPr>
        <w:t>, в</w:t>
      </w:r>
      <w:r w:rsidR="00D07E09" w:rsidRPr="00103F2C">
        <w:rPr>
          <w:sz w:val="28"/>
          <w:szCs w:val="28"/>
        </w:rPr>
        <w:t xml:space="preserve"> </w:t>
      </w:r>
      <w:r w:rsidR="00671950" w:rsidRPr="00103F2C">
        <w:rPr>
          <w:sz w:val="28"/>
          <w:szCs w:val="28"/>
        </w:rPr>
        <w:t xml:space="preserve">том числе установленной </w:t>
      </w:r>
      <w:hyperlink r:id="rId19" w:anchor="/document/10108000/entry/0" w:history="1">
        <w:r w:rsidR="00671950" w:rsidRPr="00103F2C">
          <w:rPr>
            <w:rStyle w:val="a3"/>
            <w:color w:val="auto"/>
            <w:sz w:val="28"/>
            <w:szCs w:val="28"/>
            <w:u w:val="none"/>
          </w:rPr>
          <w:t>Уголовным кодексом</w:t>
        </w:r>
      </w:hyperlink>
      <w:r w:rsidR="00671950" w:rsidRPr="00103F2C">
        <w:rPr>
          <w:sz w:val="28"/>
          <w:szCs w:val="28"/>
        </w:rPr>
        <w:t xml:space="preserve"> Российской Федерации и </w:t>
      </w:r>
      <w:hyperlink r:id="rId20" w:anchor="/document/12125267/entry/0" w:history="1">
        <w:r w:rsidR="00671950" w:rsidRPr="00103F2C">
          <w:rPr>
            <w:rStyle w:val="a3"/>
            <w:color w:val="auto"/>
            <w:sz w:val="28"/>
            <w:szCs w:val="28"/>
            <w:u w:val="none"/>
          </w:rPr>
          <w:t>Кодексом</w:t>
        </w:r>
      </w:hyperlink>
      <w:r w:rsidR="00671950" w:rsidRPr="00103F2C">
        <w:rPr>
          <w:sz w:val="28"/>
          <w:szCs w:val="28"/>
        </w:rPr>
        <w:t xml:space="preserve"> Российской Федерации об административных правонарушениях для должностных лиц.</w:t>
      </w:r>
    </w:p>
    <w:sectPr w:rsidR="00671950" w:rsidRPr="00D07E09" w:rsidSect="00A27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91B2B"/>
    <w:rsid w:val="00103F2C"/>
    <w:rsid w:val="00171119"/>
    <w:rsid w:val="001B72F2"/>
    <w:rsid w:val="00324ED1"/>
    <w:rsid w:val="00370750"/>
    <w:rsid w:val="003A6D8B"/>
    <w:rsid w:val="004602B5"/>
    <w:rsid w:val="004A7241"/>
    <w:rsid w:val="00606C9D"/>
    <w:rsid w:val="00671950"/>
    <w:rsid w:val="00760D7F"/>
    <w:rsid w:val="007C2898"/>
    <w:rsid w:val="00806EF7"/>
    <w:rsid w:val="00867241"/>
    <w:rsid w:val="009A407C"/>
    <w:rsid w:val="00A2779A"/>
    <w:rsid w:val="00AA7EB2"/>
    <w:rsid w:val="00B44DE3"/>
    <w:rsid w:val="00BC7495"/>
    <w:rsid w:val="00BE3ECA"/>
    <w:rsid w:val="00D07E09"/>
    <w:rsid w:val="00D43DB5"/>
    <w:rsid w:val="00D71505"/>
    <w:rsid w:val="00E72746"/>
    <w:rsid w:val="00E91B2B"/>
    <w:rsid w:val="00ED7226"/>
    <w:rsid w:val="00EF5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2B"/>
    <w:pPr>
      <w:spacing w:after="160" w:line="259" w:lineRule="auto"/>
    </w:pPr>
    <w:rPr>
      <w:rFonts w:ascii="Calibri" w:eastAsia="Calibri" w:hAnsi="Calibri" w:cs="Times New Roman"/>
    </w:rPr>
  </w:style>
  <w:style w:type="paragraph" w:styleId="1">
    <w:name w:val="heading 1"/>
    <w:basedOn w:val="a"/>
    <w:next w:val="a"/>
    <w:link w:val="10"/>
    <w:uiPriority w:val="99"/>
    <w:qFormat/>
    <w:rsid w:val="00E91B2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1B2B"/>
    <w:rPr>
      <w:rFonts w:ascii="Arial" w:eastAsia="Calibri" w:hAnsi="Arial" w:cs="Arial"/>
      <w:b/>
      <w:bCs/>
      <w:color w:val="26282F"/>
      <w:sz w:val="24"/>
      <w:szCs w:val="24"/>
    </w:rPr>
  </w:style>
  <w:style w:type="character" w:styleId="a3">
    <w:name w:val="Hyperlink"/>
    <w:rsid w:val="00E91B2B"/>
    <w:rPr>
      <w:color w:val="000080"/>
      <w:u w:val="single"/>
    </w:rPr>
  </w:style>
  <w:style w:type="paragraph" w:customStyle="1" w:styleId="ConsPlusDocList">
    <w:name w:val="ConsPlusDocList"/>
    <w:next w:val="a"/>
    <w:rsid w:val="00E91B2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s1">
    <w:name w:val="s_1"/>
    <w:basedOn w:val="a"/>
    <w:rsid w:val="006719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67195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7C2898"/>
    <w:rPr>
      <w:i/>
      <w:iCs/>
    </w:rPr>
  </w:style>
</w:styles>
</file>

<file path=word/webSettings.xml><?xml version="1.0" encoding="utf-8"?>
<w:webSettings xmlns:r="http://schemas.openxmlformats.org/officeDocument/2006/relationships" xmlns:w="http://schemas.openxmlformats.org/wordprocessingml/2006/main">
  <w:divs>
    <w:div w:id="947127972">
      <w:bodyDiv w:val="1"/>
      <w:marLeft w:val="0"/>
      <w:marRight w:val="0"/>
      <w:marTop w:val="0"/>
      <w:marBottom w:val="0"/>
      <w:divBdr>
        <w:top w:val="none" w:sz="0" w:space="0" w:color="auto"/>
        <w:left w:val="none" w:sz="0" w:space="0" w:color="auto"/>
        <w:bottom w:val="none" w:sz="0" w:space="0" w:color="auto"/>
        <w:right w:val="none" w:sz="0" w:space="0" w:color="auto"/>
      </w:divBdr>
    </w:div>
    <w:div w:id="1206480096">
      <w:bodyDiv w:val="1"/>
      <w:marLeft w:val="0"/>
      <w:marRight w:val="0"/>
      <w:marTop w:val="0"/>
      <w:marBottom w:val="0"/>
      <w:divBdr>
        <w:top w:val="none" w:sz="0" w:space="0" w:color="auto"/>
        <w:left w:val="none" w:sz="0" w:space="0" w:color="auto"/>
        <w:bottom w:val="none" w:sz="0" w:space="0" w:color="auto"/>
        <w:right w:val="none" w:sz="0" w:space="0" w:color="auto"/>
      </w:divBdr>
      <w:divsChild>
        <w:div w:id="1067873543">
          <w:marLeft w:val="0"/>
          <w:marRight w:val="0"/>
          <w:marTop w:val="0"/>
          <w:marBottom w:val="0"/>
          <w:divBdr>
            <w:top w:val="none" w:sz="0" w:space="0" w:color="auto"/>
            <w:left w:val="none" w:sz="0" w:space="0" w:color="auto"/>
            <w:bottom w:val="none" w:sz="0" w:space="0" w:color="auto"/>
            <w:right w:val="none" w:sz="0" w:space="0" w:color="auto"/>
          </w:divBdr>
          <w:divsChild>
            <w:div w:id="471678879">
              <w:marLeft w:val="0"/>
              <w:marRight w:val="0"/>
              <w:marTop w:val="0"/>
              <w:marBottom w:val="0"/>
              <w:divBdr>
                <w:top w:val="none" w:sz="0" w:space="0" w:color="auto"/>
                <w:left w:val="none" w:sz="0" w:space="0" w:color="auto"/>
                <w:bottom w:val="none" w:sz="0" w:space="0" w:color="auto"/>
                <w:right w:val="none" w:sz="0" w:space="0" w:color="auto"/>
              </w:divBdr>
              <w:divsChild>
                <w:div w:id="1204907904">
                  <w:marLeft w:val="0"/>
                  <w:marRight w:val="0"/>
                  <w:marTop w:val="0"/>
                  <w:marBottom w:val="0"/>
                  <w:divBdr>
                    <w:top w:val="none" w:sz="0" w:space="0" w:color="auto"/>
                    <w:left w:val="none" w:sz="0" w:space="0" w:color="auto"/>
                    <w:bottom w:val="none" w:sz="0" w:space="0" w:color="auto"/>
                    <w:right w:val="none" w:sz="0" w:space="0" w:color="auto"/>
                  </w:divBdr>
                </w:div>
              </w:divsChild>
            </w:div>
            <w:div w:id="1188449983">
              <w:marLeft w:val="0"/>
              <w:marRight w:val="0"/>
              <w:marTop w:val="0"/>
              <w:marBottom w:val="0"/>
              <w:divBdr>
                <w:top w:val="none" w:sz="0" w:space="0" w:color="auto"/>
                <w:left w:val="none" w:sz="0" w:space="0" w:color="auto"/>
                <w:bottom w:val="none" w:sz="0" w:space="0" w:color="auto"/>
                <w:right w:val="none" w:sz="0" w:space="0" w:color="auto"/>
              </w:divBdr>
              <w:divsChild>
                <w:div w:id="1120689380">
                  <w:marLeft w:val="0"/>
                  <w:marRight w:val="0"/>
                  <w:marTop w:val="0"/>
                  <w:marBottom w:val="0"/>
                  <w:divBdr>
                    <w:top w:val="none" w:sz="0" w:space="0" w:color="auto"/>
                    <w:left w:val="none" w:sz="0" w:space="0" w:color="auto"/>
                    <w:bottom w:val="none" w:sz="0" w:space="0" w:color="auto"/>
                    <w:right w:val="none" w:sz="0" w:space="0" w:color="auto"/>
                  </w:divBdr>
                </w:div>
              </w:divsChild>
            </w:div>
            <w:div w:id="1433628235">
              <w:marLeft w:val="0"/>
              <w:marRight w:val="0"/>
              <w:marTop w:val="0"/>
              <w:marBottom w:val="0"/>
              <w:divBdr>
                <w:top w:val="none" w:sz="0" w:space="0" w:color="auto"/>
                <w:left w:val="none" w:sz="0" w:space="0" w:color="auto"/>
                <w:bottom w:val="none" w:sz="0" w:space="0" w:color="auto"/>
                <w:right w:val="none" w:sz="0" w:space="0" w:color="auto"/>
              </w:divBdr>
              <w:divsChild>
                <w:div w:id="73405730">
                  <w:marLeft w:val="0"/>
                  <w:marRight w:val="0"/>
                  <w:marTop w:val="0"/>
                  <w:marBottom w:val="0"/>
                  <w:divBdr>
                    <w:top w:val="none" w:sz="0" w:space="0" w:color="auto"/>
                    <w:left w:val="none" w:sz="0" w:space="0" w:color="auto"/>
                    <w:bottom w:val="none" w:sz="0" w:space="0" w:color="auto"/>
                    <w:right w:val="none" w:sz="0" w:space="0" w:color="auto"/>
                  </w:divBdr>
                </w:div>
              </w:divsChild>
            </w:div>
            <w:div w:id="1616445762">
              <w:marLeft w:val="0"/>
              <w:marRight w:val="0"/>
              <w:marTop w:val="0"/>
              <w:marBottom w:val="0"/>
              <w:divBdr>
                <w:top w:val="none" w:sz="0" w:space="0" w:color="auto"/>
                <w:left w:val="none" w:sz="0" w:space="0" w:color="auto"/>
                <w:bottom w:val="none" w:sz="0" w:space="0" w:color="auto"/>
                <w:right w:val="none" w:sz="0" w:space="0" w:color="auto"/>
              </w:divBdr>
            </w:div>
          </w:divsChild>
        </w:div>
        <w:div w:id="691802682">
          <w:marLeft w:val="0"/>
          <w:marRight w:val="0"/>
          <w:marTop w:val="0"/>
          <w:marBottom w:val="0"/>
          <w:divBdr>
            <w:top w:val="none" w:sz="0" w:space="0" w:color="auto"/>
            <w:left w:val="none" w:sz="0" w:space="0" w:color="auto"/>
            <w:bottom w:val="none" w:sz="0" w:space="0" w:color="auto"/>
            <w:right w:val="none" w:sz="0" w:space="0" w:color="auto"/>
          </w:divBdr>
          <w:divsChild>
            <w:div w:id="7285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531">
      <w:bodyDiv w:val="1"/>
      <w:marLeft w:val="0"/>
      <w:marRight w:val="0"/>
      <w:marTop w:val="0"/>
      <w:marBottom w:val="0"/>
      <w:divBdr>
        <w:top w:val="none" w:sz="0" w:space="0" w:color="auto"/>
        <w:left w:val="none" w:sz="0" w:space="0" w:color="auto"/>
        <w:bottom w:val="none" w:sz="0" w:space="0" w:color="auto"/>
        <w:right w:val="none" w:sz="0" w:space="0" w:color="auto"/>
      </w:divBdr>
    </w:div>
    <w:div w:id="1893997734">
      <w:bodyDiv w:val="1"/>
      <w:marLeft w:val="0"/>
      <w:marRight w:val="0"/>
      <w:marTop w:val="0"/>
      <w:marBottom w:val="0"/>
      <w:divBdr>
        <w:top w:val="none" w:sz="0" w:space="0" w:color="auto"/>
        <w:left w:val="none" w:sz="0" w:space="0" w:color="auto"/>
        <w:bottom w:val="none" w:sz="0" w:space="0" w:color="auto"/>
        <w:right w:val="none" w:sz="0" w:space="0" w:color="auto"/>
      </w:divBdr>
    </w:div>
    <w:div w:id="1947494280">
      <w:bodyDiv w:val="1"/>
      <w:marLeft w:val="0"/>
      <w:marRight w:val="0"/>
      <w:marTop w:val="0"/>
      <w:marBottom w:val="0"/>
      <w:divBdr>
        <w:top w:val="none" w:sz="0" w:space="0" w:color="auto"/>
        <w:left w:val="none" w:sz="0" w:space="0" w:color="auto"/>
        <w:bottom w:val="none" w:sz="0" w:space="0" w:color="auto"/>
        <w:right w:val="none" w:sz="0" w:space="0" w:color="auto"/>
      </w:divBdr>
    </w:div>
    <w:div w:id="2023583248">
      <w:bodyDiv w:val="1"/>
      <w:marLeft w:val="0"/>
      <w:marRight w:val="0"/>
      <w:marTop w:val="0"/>
      <w:marBottom w:val="0"/>
      <w:divBdr>
        <w:top w:val="none" w:sz="0" w:space="0" w:color="auto"/>
        <w:left w:val="none" w:sz="0" w:space="0" w:color="auto"/>
        <w:bottom w:val="none" w:sz="0" w:space="0" w:color="auto"/>
        <w:right w:val="none" w:sz="0" w:space="0" w:color="auto"/>
      </w:divBdr>
    </w:div>
    <w:div w:id="21146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 Type="http://schemas.openxmlformats.org/officeDocument/2006/relationships/settings" Target="setting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1" Type="http://schemas.openxmlformats.org/officeDocument/2006/relationships/styles" Target="styles.xml"/><Relationship Id="rId6" Type="http://schemas.openxmlformats.org/officeDocument/2006/relationships/hyperlink" Target="https://mobileonline.garant.ru/" TargetMode="External"/><Relationship Id="rId11" Type="http://schemas.openxmlformats.org/officeDocument/2006/relationships/hyperlink" Target="https://mobileonline.garant.ru/" TargetMode="External"/><Relationship Id="rId5" Type="http://schemas.openxmlformats.org/officeDocument/2006/relationships/hyperlink" Target="https://mobileonline.garant.ru/" TargetMode="External"/><Relationship Id="rId15"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4" Type="http://schemas.openxmlformats.org/officeDocument/2006/relationships/hyperlink" Target="garantF1://12077515.3" TargetMode="Externa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All Share Team</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Zerschikow_S</dc:creator>
  <cp:lastModifiedBy>Bondareva_E</cp:lastModifiedBy>
  <cp:revision>4</cp:revision>
  <dcterms:created xsi:type="dcterms:W3CDTF">2021-04-15T08:53:00Z</dcterms:created>
  <dcterms:modified xsi:type="dcterms:W3CDTF">2021-04-15T09:13:00Z</dcterms:modified>
</cp:coreProperties>
</file>